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9AD4" w14:textId="2737B721" w:rsidR="00A76239" w:rsidRPr="00552097" w:rsidRDefault="0085475F" w:rsidP="00175486">
      <w:pPr>
        <w:jc w:val="center"/>
        <w:rPr>
          <w:rFonts w:asciiTheme="minorEastAsia" w:hAnsiTheme="minorEastAsia"/>
          <w:b/>
          <w:bCs/>
          <w:sz w:val="28"/>
          <w:szCs w:val="32"/>
          <w:u w:val="single"/>
        </w:rPr>
      </w:pPr>
      <w:r w:rsidRPr="00552097">
        <w:rPr>
          <w:rFonts w:asciiTheme="minorEastAsia" w:hAnsiTheme="minorEastAsia" w:hint="eastAsia"/>
          <w:b/>
          <w:bCs/>
          <w:sz w:val="28"/>
          <w:szCs w:val="32"/>
          <w:u w:val="single"/>
        </w:rPr>
        <w:t>障害者差別解消法</w:t>
      </w:r>
      <w:r w:rsidR="00175486">
        <w:rPr>
          <w:rFonts w:asciiTheme="minorEastAsia" w:hAnsiTheme="minorEastAsia" w:hint="eastAsia"/>
          <w:b/>
          <w:bCs/>
          <w:sz w:val="28"/>
          <w:szCs w:val="32"/>
          <w:u w:val="single"/>
        </w:rPr>
        <w:t>等に係る</w:t>
      </w:r>
      <w:r w:rsidR="009741E3" w:rsidRPr="00552097">
        <w:rPr>
          <w:rFonts w:asciiTheme="minorEastAsia" w:hAnsiTheme="minorEastAsia" w:hint="eastAsia"/>
          <w:b/>
          <w:bCs/>
          <w:sz w:val="28"/>
          <w:szCs w:val="32"/>
          <w:u w:val="single"/>
        </w:rPr>
        <w:t>周知</w:t>
      </w:r>
      <w:r w:rsidR="002A4584" w:rsidRPr="00552097">
        <w:rPr>
          <w:rFonts w:asciiTheme="minorEastAsia" w:hAnsiTheme="minorEastAsia" w:hint="eastAsia"/>
          <w:b/>
          <w:bCs/>
          <w:sz w:val="28"/>
          <w:szCs w:val="32"/>
          <w:u w:val="single"/>
        </w:rPr>
        <w:t>のお願い</w:t>
      </w:r>
    </w:p>
    <w:p w14:paraId="6D49B593" w14:textId="7978B677" w:rsidR="00A76239" w:rsidRDefault="00D82901" w:rsidP="00A76239">
      <w:pPr>
        <w:jc w:val="right"/>
        <w:rPr>
          <w:rFonts w:asciiTheme="minorEastAsia" w:hAnsiTheme="minorEastAsia"/>
          <w:lang w:eastAsia="zh-TW"/>
        </w:rPr>
      </w:pPr>
      <w:r>
        <w:rPr>
          <w:rFonts w:asciiTheme="minorEastAsia" w:hAnsiTheme="minorEastAsia" w:hint="eastAsia"/>
          <w:lang w:eastAsia="zh-TW"/>
        </w:rPr>
        <w:t>令和</w:t>
      </w:r>
      <w:r w:rsidR="002A787C">
        <w:rPr>
          <w:rFonts w:asciiTheme="minorEastAsia" w:hAnsiTheme="minorEastAsia" w:hint="eastAsia"/>
          <w:lang w:eastAsia="zh-TW"/>
        </w:rPr>
        <w:t>８</w:t>
      </w:r>
      <w:r>
        <w:rPr>
          <w:rFonts w:asciiTheme="minorEastAsia" w:hAnsiTheme="minorEastAsia" w:hint="eastAsia"/>
          <w:lang w:eastAsia="zh-TW"/>
        </w:rPr>
        <w:t>年</w:t>
      </w:r>
      <w:r w:rsidR="002A787C">
        <w:rPr>
          <w:rFonts w:asciiTheme="minorEastAsia" w:hAnsiTheme="minorEastAsia" w:hint="eastAsia"/>
          <w:lang w:eastAsia="zh-TW"/>
        </w:rPr>
        <w:t>３</w:t>
      </w:r>
      <w:r>
        <w:rPr>
          <w:rFonts w:asciiTheme="minorEastAsia" w:hAnsiTheme="minorEastAsia" w:hint="eastAsia"/>
          <w:lang w:eastAsia="zh-TW"/>
        </w:rPr>
        <w:t>月</w:t>
      </w:r>
    </w:p>
    <w:p w14:paraId="20528D6C" w14:textId="6DAD7B0F" w:rsidR="00D82901" w:rsidRDefault="00D82901" w:rsidP="00A76239">
      <w:pPr>
        <w:jc w:val="right"/>
        <w:rPr>
          <w:rFonts w:asciiTheme="minorEastAsia" w:hAnsiTheme="minorEastAsia"/>
          <w:lang w:eastAsia="zh-TW"/>
        </w:rPr>
      </w:pPr>
      <w:r>
        <w:rPr>
          <w:rFonts w:asciiTheme="minorEastAsia" w:hAnsiTheme="minorEastAsia" w:hint="eastAsia"/>
          <w:lang w:eastAsia="zh-TW"/>
        </w:rPr>
        <w:t>経済産業省経済産業政策局経済社会政策室</w:t>
      </w:r>
    </w:p>
    <w:p w14:paraId="230E7385" w14:textId="076741CF" w:rsidR="008F29CB" w:rsidRPr="00CE1358" w:rsidRDefault="008F29CB" w:rsidP="711DB19C">
      <w:pPr>
        <w:jc w:val="right"/>
        <w:rPr>
          <w:rFonts w:asciiTheme="minorEastAsia" w:hAnsiTheme="minorEastAsia"/>
          <w:color w:val="FF0000"/>
        </w:rPr>
      </w:pPr>
    </w:p>
    <w:p w14:paraId="40D8B42A" w14:textId="77777777" w:rsidR="002A787C" w:rsidRPr="002A787C" w:rsidRDefault="002A787C" w:rsidP="00175486">
      <w:pPr>
        <w:rPr>
          <w:rFonts w:asciiTheme="minorEastAsia" w:hAnsiTheme="minorEastAsia"/>
        </w:rPr>
      </w:pPr>
      <w:r w:rsidRPr="002A787C">
        <w:rPr>
          <w:rFonts w:asciiTheme="minorEastAsia" w:hAnsiTheme="minorEastAsia" w:hint="eastAsia"/>
        </w:rPr>
        <w:t>平素よりお世話になっております。</w:t>
      </w:r>
    </w:p>
    <w:p w14:paraId="7FE9A2FB" w14:textId="548478E9" w:rsidR="008F29CB" w:rsidRDefault="002A787C" w:rsidP="002A787C">
      <w:pPr>
        <w:rPr>
          <w:rFonts w:asciiTheme="minorEastAsia" w:hAnsiTheme="minorEastAsia"/>
        </w:rPr>
      </w:pPr>
      <w:r w:rsidRPr="002A787C">
        <w:rPr>
          <w:rFonts w:asciiTheme="minorEastAsia" w:hAnsiTheme="minorEastAsia" w:hint="eastAsia"/>
        </w:rPr>
        <w:t>日頃より障害者施策の推進に向けてご理解、ご協力等を賜り誠にありがとうございます。</w:t>
      </w:r>
    </w:p>
    <w:p w14:paraId="7FF2E07A" w14:textId="54C0C0C8" w:rsidR="00175486" w:rsidRDefault="00175486" w:rsidP="002A787C">
      <w:pPr>
        <w:rPr>
          <w:rFonts w:asciiTheme="minorEastAsia" w:hAnsiTheme="minorEastAsia"/>
        </w:rPr>
      </w:pPr>
      <w:r>
        <w:rPr>
          <w:rFonts w:asciiTheme="minorEastAsia" w:hAnsiTheme="minorEastAsia" w:hint="eastAsia"/>
        </w:rPr>
        <w:t>令和６年</w:t>
      </w:r>
      <w:r w:rsidRPr="00175486">
        <w:rPr>
          <w:rFonts w:asciiTheme="minorEastAsia" w:hAnsiTheme="minorEastAsia" w:hint="eastAsia"/>
        </w:rPr>
        <w:t>４月に事業者による合理的配慮の提供の義務化等を含む改正障害者差別解消法</w:t>
      </w:r>
      <w:r w:rsidRPr="00175486">
        <w:rPr>
          <w:rFonts w:asciiTheme="minorEastAsia" w:hAnsiTheme="minorEastAsia" w:hint="eastAsia"/>
          <w:vertAlign w:val="superscript"/>
        </w:rPr>
        <w:t>※</w:t>
      </w:r>
      <w:r w:rsidRPr="00175486">
        <w:rPr>
          <w:rFonts w:asciiTheme="minorEastAsia" w:hAnsiTheme="minorEastAsia" w:hint="eastAsia"/>
        </w:rPr>
        <w:t>が施行され</w:t>
      </w:r>
      <w:r>
        <w:rPr>
          <w:rFonts w:asciiTheme="minorEastAsia" w:hAnsiTheme="minorEastAsia" w:hint="eastAsia"/>
        </w:rPr>
        <w:t>、</w:t>
      </w:r>
      <w:r w:rsidRPr="00175486">
        <w:rPr>
          <w:rFonts w:asciiTheme="minorEastAsia" w:hAnsiTheme="minorEastAsia" w:hint="eastAsia"/>
        </w:rPr>
        <w:t>先般ご案内の通り、</w:t>
      </w:r>
      <w:r>
        <w:rPr>
          <w:rFonts w:asciiTheme="minorEastAsia" w:hAnsiTheme="minorEastAsia" w:hint="eastAsia"/>
        </w:rPr>
        <w:t>当</w:t>
      </w:r>
      <w:r w:rsidRPr="00175486">
        <w:rPr>
          <w:rFonts w:asciiTheme="minorEastAsia" w:hAnsiTheme="minorEastAsia" w:hint="eastAsia"/>
        </w:rPr>
        <w:t>省においては、経済産業省所管分野の事業者が障害者に適切に対応するためのガイドラインとして、「経済産業省所管事業分野における障害を理由とする差別の解消の推進に関する対応指針」（平成27年経済産業省告示第250号。以下、「対応指針」という）を</w:t>
      </w:r>
      <w:r>
        <w:rPr>
          <w:rFonts w:asciiTheme="minorEastAsia" w:hAnsiTheme="minorEastAsia" w:hint="eastAsia"/>
        </w:rPr>
        <w:t>定めています。この度、令和８年３月に当該対応指針が改定されましたので、</w:t>
      </w:r>
      <w:r w:rsidRPr="00175486">
        <w:rPr>
          <w:rFonts w:asciiTheme="minorEastAsia" w:hAnsiTheme="minorEastAsia" w:hint="eastAsia"/>
        </w:rPr>
        <w:t>貴団体の加盟企業等に対し、再度</w:t>
      </w:r>
      <w:r>
        <w:rPr>
          <w:rFonts w:asciiTheme="minorEastAsia" w:hAnsiTheme="minorEastAsia" w:hint="eastAsia"/>
        </w:rPr>
        <w:t>当該対応指針を</w:t>
      </w:r>
      <w:r w:rsidRPr="00175486">
        <w:rPr>
          <w:rFonts w:asciiTheme="minorEastAsia" w:hAnsiTheme="minorEastAsia" w:hint="eastAsia"/>
        </w:rPr>
        <w:t>伝達いただくとともに、障害者差別解消法の趣旨に沿った運用がなされるよう周知をお願いします。</w:t>
      </w:r>
    </w:p>
    <w:p w14:paraId="4A602128" w14:textId="2C1D287E" w:rsidR="00175486" w:rsidRDefault="00175486" w:rsidP="00175486">
      <w:pPr>
        <w:rPr>
          <w:rFonts w:asciiTheme="minorEastAsia" w:hAnsiTheme="minorEastAsia"/>
        </w:rPr>
      </w:pPr>
      <w:r>
        <w:rPr>
          <w:rFonts w:asciiTheme="minorEastAsia" w:hAnsiTheme="minorEastAsia" w:hint="eastAsia"/>
        </w:rPr>
        <w:t>また、総務省より</w:t>
      </w:r>
      <w:r w:rsidRPr="00175486">
        <w:rPr>
          <w:rFonts w:asciiTheme="minorEastAsia" w:hAnsiTheme="minorEastAsia" w:hint="eastAsia"/>
        </w:rPr>
        <w:t>「電話リレーサービス」の</w:t>
      </w:r>
      <w:r>
        <w:rPr>
          <w:rFonts w:asciiTheme="minorEastAsia" w:hAnsiTheme="minorEastAsia" w:hint="eastAsia"/>
        </w:rPr>
        <w:t>周知依頼が参りましたので、併せて</w:t>
      </w:r>
      <w:r w:rsidRPr="00175486">
        <w:rPr>
          <w:rFonts w:asciiTheme="minorEastAsia" w:hAnsiTheme="minorEastAsia" w:hint="eastAsia"/>
        </w:rPr>
        <w:t>御案内させていただきます。</w:t>
      </w:r>
    </w:p>
    <w:p w14:paraId="137EA2CF" w14:textId="6AD8DF89" w:rsidR="00175486" w:rsidRPr="00E61DD1" w:rsidRDefault="00175486" w:rsidP="00175486">
      <w:pPr>
        <w:rPr>
          <w:rFonts w:asciiTheme="minorEastAsia" w:hAnsiTheme="minorEastAsia"/>
          <w:sz w:val="16"/>
          <w:szCs w:val="18"/>
        </w:rPr>
      </w:pPr>
      <w:r w:rsidRPr="00E61DD1">
        <w:rPr>
          <w:rFonts w:asciiTheme="minorEastAsia" w:hAnsiTheme="minorEastAsia" w:hint="eastAsia"/>
          <w:sz w:val="16"/>
          <w:szCs w:val="18"/>
        </w:rPr>
        <w:t>※ 障害を理由とする差別の解消の推進に関する法律の一部を改正する法律（令和3年法律第56号）</w:t>
      </w:r>
    </w:p>
    <w:p w14:paraId="3CD70CC9" w14:textId="77777777" w:rsidR="00175486" w:rsidRPr="00175486" w:rsidRDefault="00175486" w:rsidP="00175486">
      <w:pPr>
        <w:rPr>
          <w:rFonts w:asciiTheme="minorEastAsia" w:hAnsiTheme="minorEastAsia"/>
        </w:rPr>
      </w:pPr>
    </w:p>
    <w:p w14:paraId="31964D37" w14:textId="3B1FB0AB" w:rsidR="009741E3" w:rsidRPr="0056044B" w:rsidRDefault="00422101" w:rsidP="00C37040">
      <w:pPr>
        <w:rPr>
          <w:rFonts w:asciiTheme="minorEastAsia" w:hAnsiTheme="minorEastAsia"/>
          <w:b/>
          <w:bCs/>
          <w:u w:val="single"/>
        </w:rPr>
      </w:pPr>
      <w:r w:rsidRPr="0056044B">
        <w:rPr>
          <w:rFonts w:asciiTheme="minorEastAsia" w:hAnsiTheme="minorEastAsia" w:hint="eastAsia"/>
          <w:b/>
          <w:bCs/>
          <w:u w:val="single"/>
        </w:rPr>
        <w:t>１．</w:t>
      </w:r>
      <w:r w:rsidR="00FB3ABB" w:rsidRPr="0056044B">
        <w:rPr>
          <w:rFonts w:asciiTheme="minorEastAsia" w:hAnsiTheme="minorEastAsia" w:hint="eastAsia"/>
          <w:b/>
          <w:bCs/>
          <w:u w:val="single"/>
        </w:rPr>
        <w:t>障害者差別解消法</w:t>
      </w:r>
      <w:r w:rsidR="00936238">
        <w:rPr>
          <w:rFonts w:asciiTheme="minorEastAsia" w:hAnsiTheme="minorEastAsia" w:hint="eastAsia"/>
          <w:b/>
          <w:bCs/>
          <w:u w:val="single"/>
        </w:rPr>
        <w:t>に基づく経産省所管事業分野における対応指針</w:t>
      </w:r>
      <w:r w:rsidR="002A787C">
        <w:rPr>
          <w:rFonts w:asciiTheme="minorEastAsia" w:hAnsiTheme="minorEastAsia" w:hint="eastAsia"/>
          <w:b/>
          <w:bCs/>
          <w:u w:val="single"/>
        </w:rPr>
        <w:t>の改正</w:t>
      </w:r>
      <w:r w:rsidR="00936238">
        <w:rPr>
          <w:rFonts w:asciiTheme="minorEastAsia" w:hAnsiTheme="minorEastAsia" w:hint="eastAsia"/>
          <w:b/>
          <w:bCs/>
          <w:u w:val="single"/>
        </w:rPr>
        <w:t>について</w:t>
      </w:r>
    </w:p>
    <w:p w14:paraId="2068EE3F" w14:textId="77777777" w:rsidR="00D12D2B" w:rsidRDefault="002A787C" w:rsidP="00552097">
      <w:pPr>
        <w:ind w:firstLineChars="100" w:firstLine="210"/>
        <w:rPr>
          <w:rFonts w:asciiTheme="minorEastAsia" w:hAnsiTheme="minorEastAsia"/>
        </w:rPr>
      </w:pPr>
      <w:r w:rsidRPr="002A787C">
        <w:rPr>
          <w:rFonts w:asciiTheme="minorEastAsia" w:hAnsiTheme="minorEastAsia" w:hint="eastAsia"/>
        </w:rPr>
        <w:t>障害を理由とする差別の解消の推進に関する法律（平成25年法律第65号）は、全ての国民が障害の有無によって分け隔てられることなく、相互に人格と個性を尊重し合いながら共生する社会の実現に向け、障害を理由とする差別の解消を推進することを目的として、平成25年６月に制定されました。令和３年５月には同法が改正され、事業者による障害のある人への合理的配慮の提供が努力義務から義務へと改められました（令和６年４月施行）。</w:t>
      </w:r>
    </w:p>
    <w:p w14:paraId="4ECA95D9" w14:textId="6995519D" w:rsidR="002A787C" w:rsidRDefault="00175486" w:rsidP="00552097">
      <w:pPr>
        <w:ind w:firstLineChars="100" w:firstLine="210"/>
        <w:rPr>
          <w:rFonts w:asciiTheme="minorEastAsia" w:hAnsiTheme="minorEastAsia"/>
        </w:rPr>
      </w:pPr>
      <w:r w:rsidRPr="00175486">
        <w:rPr>
          <w:rFonts w:asciiTheme="minorEastAsia" w:hAnsiTheme="minorEastAsia" w:hint="eastAsia"/>
        </w:rPr>
        <w:t>当省においては、経済産業省所管分野の事業者が障害者に適切に対応するためのガイドラインとして、「経済産業省所管事業分野における障害を理由とする差別の解消の推進に関する対応指針」（平成27年経済産業省告示第250号。以下、「対応指針」という）を定めて</w:t>
      </w:r>
      <w:r>
        <w:rPr>
          <w:rFonts w:asciiTheme="minorEastAsia" w:hAnsiTheme="minorEastAsia" w:hint="eastAsia"/>
        </w:rPr>
        <w:t>おりますが、この度、令和８年３月に当該指針が改定されましたので、</w:t>
      </w:r>
      <w:r w:rsidRPr="00175486">
        <w:rPr>
          <w:rFonts w:asciiTheme="minorEastAsia" w:hAnsiTheme="minorEastAsia" w:hint="eastAsia"/>
        </w:rPr>
        <w:t>貴団体の加盟企業等に対し、再度</w:t>
      </w:r>
      <w:r>
        <w:rPr>
          <w:rFonts w:asciiTheme="minorEastAsia" w:hAnsiTheme="minorEastAsia" w:hint="eastAsia"/>
        </w:rPr>
        <w:t>当該対応指針を</w:t>
      </w:r>
      <w:r w:rsidRPr="00175486">
        <w:rPr>
          <w:rFonts w:asciiTheme="minorEastAsia" w:hAnsiTheme="minorEastAsia" w:hint="eastAsia"/>
        </w:rPr>
        <w:t>伝達いただくとともに、障害者差別解消法の趣旨に沿った運用がなされるよう周知をお願いします。</w:t>
      </w:r>
    </w:p>
    <w:p w14:paraId="1408EC03" w14:textId="5EF5C693" w:rsidR="00175486" w:rsidRDefault="00175486" w:rsidP="00552097">
      <w:pPr>
        <w:ind w:firstLineChars="100" w:firstLine="210"/>
        <w:rPr>
          <w:rFonts w:asciiTheme="minorEastAsia" w:hAnsiTheme="minorEastAsia"/>
        </w:rPr>
      </w:pPr>
      <w:r>
        <w:rPr>
          <w:rFonts w:asciiTheme="minorEastAsia" w:hAnsiTheme="minorEastAsia" w:hint="eastAsia"/>
        </w:rPr>
        <w:t>また、経済産業省では、</w:t>
      </w:r>
      <w:r w:rsidRPr="00175486">
        <w:rPr>
          <w:rFonts w:asciiTheme="minorEastAsia" w:hAnsiTheme="minorEastAsia" w:hint="eastAsia"/>
        </w:rPr>
        <w:t>事業者の皆さまに、合理的配慮の提供</w:t>
      </w:r>
      <w:r>
        <w:rPr>
          <w:rFonts w:asciiTheme="minorEastAsia" w:hAnsiTheme="minorEastAsia" w:hint="eastAsia"/>
        </w:rPr>
        <w:t>について理解を深めていただくことを目的として、</w:t>
      </w:r>
      <w:r w:rsidRPr="00175486">
        <w:rPr>
          <w:rFonts w:asciiTheme="minorEastAsia" w:hAnsiTheme="minorEastAsia" w:hint="eastAsia"/>
        </w:rPr>
        <w:t>合理的配慮に関する国内企業における実践事例集</w:t>
      </w:r>
      <w:r>
        <w:rPr>
          <w:rFonts w:asciiTheme="minorEastAsia" w:hAnsiTheme="minorEastAsia" w:hint="eastAsia"/>
        </w:rPr>
        <w:t>を取りまとめています。</w:t>
      </w:r>
      <w:r w:rsidRPr="00175486">
        <w:rPr>
          <w:rFonts w:asciiTheme="minorEastAsia" w:hAnsiTheme="minorEastAsia" w:hint="eastAsia"/>
        </w:rPr>
        <w:t>是非ご覧いただ</w:t>
      </w:r>
      <w:r>
        <w:rPr>
          <w:rFonts w:asciiTheme="minorEastAsia" w:hAnsiTheme="minorEastAsia" w:hint="eastAsia"/>
        </w:rPr>
        <w:t>くように併せてご共有いただけますと幸いです。</w:t>
      </w:r>
    </w:p>
    <w:p w14:paraId="5026EC5A" w14:textId="77777777" w:rsidR="00175486" w:rsidRDefault="00175486" w:rsidP="00175486">
      <w:pPr>
        <w:rPr>
          <w:rFonts w:asciiTheme="minorEastAsia" w:hAnsiTheme="minorEastAsia"/>
        </w:rPr>
      </w:pPr>
    </w:p>
    <w:p w14:paraId="1A9EA733" w14:textId="55A1158E" w:rsidR="00175486" w:rsidRPr="008178C4" w:rsidRDefault="00175486" w:rsidP="00175486">
      <w:pPr>
        <w:rPr>
          <w:rFonts w:asciiTheme="minorEastAsia" w:hAnsiTheme="minorEastAsia"/>
          <w:lang w:eastAsia="zh-TW"/>
        </w:rPr>
      </w:pPr>
      <w:r w:rsidRPr="008178C4">
        <w:rPr>
          <w:rFonts w:asciiTheme="minorEastAsia" w:hAnsiTheme="minorEastAsia" w:hint="eastAsia"/>
          <w:lang w:eastAsia="zh-TW"/>
        </w:rPr>
        <w:t>○対応指針（令和8年３月５日改正）</w:t>
      </w:r>
    </w:p>
    <w:p w14:paraId="1B22E396" w14:textId="31649166" w:rsidR="00175486" w:rsidRPr="008178C4" w:rsidRDefault="00175486" w:rsidP="00175486">
      <w:pPr>
        <w:rPr>
          <w:rFonts w:asciiTheme="minorEastAsia" w:hAnsiTheme="minorEastAsia"/>
        </w:rPr>
      </w:pPr>
      <w:hyperlink r:id="rId11" w:history="1">
        <w:r w:rsidRPr="008178C4">
          <w:rPr>
            <w:rStyle w:val="a9"/>
            <w:rFonts w:asciiTheme="minorEastAsia" w:hAnsiTheme="minorEastAsia"/>
          </w:rPr>
          <w:t>https://www.meti.go.jp/policy/economy/jinzai/shougai/kohyo2.html</w:t>
        </w:r>
      </w:hyperlink>
    </w:p>
    <w:p w14:paraId="2515471A" w14:textId="465E9734" w:rsidR="00175486" w:rsidRPr="008178C4" w:rsidRDefault="00175486" w:rsidP="00175486">
      <w:pPr>
        <w:rPr>
          <w:rFonts w:asciiTheme="minorEastAsia" w:hAnsiTheme="minorEastAsia"/>
        </w:rPr>
      </w:pPr>
      <w:r w:rsidRPr="008178C4">
        <w:rPr>
          <w:rFonts w:asciiTheme="minorEastAsia" w:hAnsiTheme="minorEastAsia" w:hint="eastAsia"/>
        </w:rPr>
        <w:t>○官報（変更箇所）</w:t>
      </w:r>
    </w:p>
    <w:p w14:paraId="7A923D05" w14:textId="7EEEDB7E" w:rsidR="00175486" w:rsidRPr="008178C4" w:rsidRDefault="00175486" w:rsidP="00175486">
      <w:pPr>
        <w:rPr>
          <w:rFonts w:asciiTheme="minorEastAsia" w:hAnsiTheme="minorEastAsia"/>
        </w:rPr>
      </w:pPr>
      <w:hyperlink r:id="rId12" w:history="1">
        <w:r w:rsidRPr="008178C4">
          <w:rPr>
            <w:rStyle w:val="a9"/>
            <w:rFonts w:asciiTheme="minorEastAsia" w:hAnsiTheme="minorEastAsia"/>
          </w:rPr>
          <w:t>https://www.kanpo.go.jp/20260305/20260305g00045/20260305g000450007f.html</w:t>
        </w:r>
      </w:hyperlink>
    </w:p>
    <w:p w14:paraId="6240249E" w14:textId="51C9B743" w:rsidR="00175486" w:rsidRPr="008178C4" w:rsidRDefault="00175486" w:rsidP="00175486">
      <w:pPr>
        <w:rPr>
          <w:rFonts w:asciiTheme="minorEastAsia" w:hAnsiTheme="minorEastAsia"/>
        </w:rPr>
      </w:pPr>
      <w:r w:rsidRPr="008178C4">
        <w:rPr>
          <w:rFonts w:asciiTheme="minorEastAsia" w:hAnsiTheme="minorEastAsia" w:hint="eastAsia"/>
        </w:rPr>
        <w:t>○合理的配慮に関する国内企業における実践事例集</w:t>
      </w:r>
    </w:p>
    <w:p w14:paraId="5C24C29C" w14:textId="4B4757F3" w:rsidR="00175486" w:rsidRPr="008178C4" w:rsidRDefault="00175486" w:rsidP="00175486">
      <w:pPr>
        <w:rPr>
          <w:rFonts w:asciiTheme="minorEastAsia" w:hAnsiTheme="minorEastAsia"/>
        </w:rPr>
      </w:pPr>
      <w:hyperlink r:id="rId13" w:history="1">
        <w:r w:rsidRPr="008178C4">
          <w:rPr>
            <w:rStyle w:val="a9"/>
            <w:rFonts w:asciiTheme="minorEastAsia" w:hAnsiTheme="minorEastAsia"/>
          </w:rPr>
          <w:t>https://www.meti.go.jp/policy/economy/jinzai/shougai/r6fy_gourijirei.pdf</w:t>
        </w:r>
      </w:hyperlink>
    </w:p>
    <w:p w14:paraId="6DB10E10" w14:textId="77777777" w:rsidR="00A72D3D" w:rsidRDefault="00A72D3D" w:rsidP="000C707F">
      <w:pPr>
        <w:rPr>
          <w:rFonts w:asciiTheme="minorEastAsia" w:hAnsiTheme="minorEastAsia"/>
        </w:rPr>
      </w:pPr>
    </w:p>
    <w:p w14:paraId="29E7499B" w14:textId="77777777" w:rsidR="00175486" w:rsidRDefault="00175486" w:rsidP="000C707F">
      <w:pPr>
        <w:rPr>
          <w:rFonts w:asciiTheme="minorEastAsia" w:hAnsiTheme="minorEastAsia"/>
        </w:rPr>
      </w:pPr>
    </w:p>
    <w:p w14:paraId="16230354" w14:textId="77777777" w:rsidR="00D12D2B" w:rsidRPr="00175486" w:rsidRDefault="00D12D2B" w:rsidP="000C707F">
      <w:pPr>
        <w:rPr>
          <w:rFonts w:asciiTheme="minorEastAsia" w:hAnsiTheme="minorEastAsia"/>
        </w:rPr>
      </w:pPr>
    </w:p>
    <w:p w14:paraId="427FF57F" w14:textId="77777777" w:rsidR="00175486" w:rsidRPr="00936238" w:rsidRDefault="00175486" w:rsidP="000C707F">
      <w:pPr>
        <w:rPr>
          <w:rFonts w:asciiTheme="minorEastAsia" w:hAnsiTheme="minorEastAsia"/>
        </w:rPr>
      </w:pPr>
    </w:p>
    <w:p w14:paraId="3C89EB26" w14:textId="2B7CE9D5" w:rsidR="00175486" w:rsidRPr="0056044B" w:rsidRDefault="00175486" w:rsidP="00286833">
      <w:pPr>
        <w:rPr>
          <w:rFonts w:asciiTheme="minorEastAsia" w:hAnsiTheme="minorEastAsia"/>
          <w:b/>
          <w:bCs/>
          <w:u w:val="single"/>
        </w:rPr>
      </w:pPr>
      <w:r>
        <w:rPr>
          <w:rFonts w:asciiTheme="minorEastAsia" w:hAnsiTheme="minorEastAsia" w:hint="eastAsia"/>
          <w:b/>
          <w:bCs/>
          <w:u w:val="single"/>
        </w:rPr>
        <w:lastRenderedPageBreak/>
        <w:t>２</w:t>
      </w:r>
      <w:r w:rsidR="00286833" w:rsidRPr="0056044B">
        <w:rPr>
          <w:rFonts w:asciiTheme="minorEastAsia" w:hAnsiTheme="minorEastAsia" w:hint="eastAsia"/>
          <w:b/>
          <w:bCs/>
          <w:u w:val="single"/>
        </w:rPr>
        <w:t>．「電話リレーサービス」の</w:t>
      </w:r>
      <w:r w:rsidR="00252F9B">
        <w:rPr>
          <w:rFonts w:asciiTheme="minorEastAsia" w:hAnsiTheme="minorEastAsia" w:hint="eastAsia"/>
          <w:b/>
          <w:bCs/>
          <w:u w:val="single"/>
        </w:rPr>
        <w:t>周知について</w:t>
      </w:r>
      <w:r>
        <w:rPr>
          <w:rFonts w:asciiTheme="minorEastAsia" w:hAnsiTheme="minorEastAsia" w:hint="eastAsia"/>
          <w:b/>
          <w:bCs/>
          <w:u w:val="single"/>
        </w:rPr>
        <w:t>（総務省）</w:t>
      </w:r>
    </w:p>
    <w:p w14:paraId="1B0F77EC" w14:textId="5AE1D60C" w:rsidR="0088422D" w:rsidRDefault="0088422D" w:rsidP="00D12D2B">
      <w:pPr>
        <w:ind w:firstLineChars="100" w:firstLine="210"/>
        <w:rPr>
          <w:rFonts w:asciiTheme="minorEastAsia" w:hAnsiTheme="minorEastAsia"/>
        </w:rPr>
      </w:pPr>
      <w:r w:rsidRPr="0088422D">
        <w:rPr>
          <w:rFonts w:asciiTheme="minorEastAsia" w:hAnsiTheme="minorEastAsia" w:hint="eastAsia"/>
        </w:rPr>
        <w:t>聴覚や発話に障害のある方による電話の利用の円滑化のため、手話通訳者などがオペレータとして、聴覚や発話に障害のある方と耳のきこえる方の意思疎通を仲介する「電話リレーサービス」が、</w:t>
      </w:r>
      <w:r w:rsidR="00175486" w:rsidRPr="00175486">
        <w:rPr>
          <w:rFonts w:asciiTheme="minorEastAsia" w:hAnsiTheme="minorEastAsia" w:hint="eastAsia"/>
        </w:rPr>
        <w:t>聴覚障害者等による電話の利用の円滑化に関する法律（以下、「リレー法」）に基づき、公共インフラとして２０２１年から提供されています</w:t>
      </w:r>
      <w:r w:rsidRPr="0088422D">
        <w:rPr>
          <w:rFonts w:asciiTheme="minorEastAsia" w:hAnsiTheme="minorEastAsia" w:hint="eastAsia"/>
        </w:rPr>
        <w:t>。</w:t>
      </w:r>
      <w:r w:rsidR="00175486" w:rsidRPr="00175486">
        <w:rPr>
          <w:rFonts w:asciiTheme="minorEastAsia" w:hAnsiTheme="minorEastAsia" w:hint="eastAsia"/>
        </w:rPr>
        <w:t>また、２０２５年からは、電話で自分の声で話したい難聴などのきこえにくい人を主な利用対象者とし、相手先の声を文字で読むことができる「ヨメテル」というサービスが追加されました。</w:t>
      </w:r>
    </w:p>
    <w:p w14:paraId="6CB0EF86" w14:textId="702F038B" w:rsidR="00D12D2B" w:rsidRDefault="00175486" w:rsidP="00175486">
      <w:pPr>
        <w:ind w:firstLineChars="100" w:firstLine="210"/>
        <w:rPr>
          <w:rFonts w:asciiTheme="minorEastAsia" w:hAnsiTheme="minorEastAsia"/>
        </w:rPr>
      </w:pPr>
      <w:r>
        <w:rPr>
          <w:rFonts w:asciiTheme="minorEastAsia" w:hAnsiTheme="minorEastAsia" w:hint="eastAsia"/>
        </w:rPr>
        <w:t>これらを踏まえ、以下2点ご確認いただき、理解を深めていただくとともに、会員企業の皆様への周知にご協力いただけますと幸いです。</w:t>
      </w:r>
    </w:p>
    <w:p w14:paraId="41D9F4D4" w14:textId="417AF0BA" w:rsidR="00175486" w:rsidRPr="00FE7414" w:rsidRDefault="00175486" w:rsidP="00FE7414">
      <w:pPr>
        <w:pStyle w:val="af4"/>
        <w:numPr>
          <w:ilvl w:val="0"/>
          <w:numId w:val="4"/>
        </w:numPr>
        <w:ind w:leftChars="0"/>
        <w:rPr>
          <w:rFonts w:asciiTheme="minorEastAsia" w:hAnsiTheme="minorEastAsia"/>
        </w:rPr>
      </w:pPr>
      <w:r w:rsidRPr="00FE7414">
        <w:rPr>
          <w:rFonts w:asciiTheme="minorEastAsia" w:hAnsiTheme="minorEastAsia" w:hint="eastAsia"/>
        </w:rPr>
        <w:t>電話リレーサービスに対する理解の促進</w:t>
      </w:r>
    </w:p>
    <w:p w14:paraId="7C5110C3" w14:textId="1E86C918" w:rsidR="00175486" w:rsidRDefault="00CD5648" w:rsidP="00D12D2B">
      <w:pPr>
        <w:ind w:firstLineChars="100" w:firstLine="210"/>
        <w:rPr>
          <w:rFonts w:asciiTheme="minorEastAsia" w:hAnsiTheme="minorEastAsia"/>
        </w:rPr>
      </w:pPr>
      <w:r w:rsidRPr="00CD5648">
        <w:rPr>
          <w:rFonts w:asciiTheme="minorEastAsia" w:hAnsiTheme="minorEastAsia" w:hint="eastAsia"/>
        </w:rPr>
        <w:t>本メールに添付されている</w:t>
      </w:r>
      <w:r w:rsidR="00FE7414" w:rsidRPr="00CD5648">
        <w:rPr>
          <w:rFonts w:asciiTheme="minorEastAsia" w:hAnsiTheme="minorEastAsia" w:hint="eastAsia"/>
        </w:rPr>
        <w:t>【別添】</w:t>
      </w:r>
      <w:r w:rsidR="00175486" w:rsidRPr="00CD5648">
        <w:rPr>
          <w:rFonts w:asciiTheme="minorEastAsia" w:hAnsiTheme="minorEastAsia" w:hint="eastAsia"/>
        </w:rPr>
        <w:t>電話リレーサービスの概要を</w:t>
      </w:r>
      <w:r w:rsidR="00175486" w:rsidRPr="00175486">
        <w:rPr>
          <w:rFonts w:asciiTheme="minorEastAsia" w:hAnsiTheme="minorEastAsia" w:hint="eastAsia"/>
        </w:rPr>
        <w:t>活用いただき、</w:t>
      </w:r>
      <w:r w:rsidR="00D12D2B">
        <w:rPr>
          <w:rFonts w:asciiTheme="minorEastAsia" w:hAnsiTheme="minorEastAsia" w:hint="eastAsia"/>
        </w:rPr>
        <w:t>当該</w:t>
      </w:r>
      <w:r w:rsidR="00175486" w:rsidRPr="00175486">
        <w:rPr>
          <w:rFonts w:asciiTheme="minorEastAsia" w:hAnsiTheme="minorEastAsia" w:hint="eastAsia"/>
        </w:rPr>
        <w:t>サービスに対する理解を促進いただくよう、お願いいたします。</w:t>
      </w:r>
    </w:p>
    <w:p w14:paraId="10FB05B9" w14:textId="13AA1453" w:rsidR="00175486" w:rsidRPr="00D53CFF" w:rsidRDefault="00175486" w:rsidP="00D53CFF">
      <w:pPr>
        <w:pStyle w:val="af4"/>
        <w:numPr>
          <w:ilvl w:val="0"/>
          <w:numId w:val="4"/>
        </w:numPr>
        <w:ind w:leftChars="0"/>
        <w:rPr>
          <w:rFonts w:asciiTheme="minorEastAsia" w:hAnsiTheme="minorEastAsia"/>
        </w:rPr>
      </w:pPr>
      <w:r w:rsidRPr="00D53CFF">
        <w:rPr>
          <w:rFonts w:asciiTheme="minorEastAsia" w:hAnsiTheme="minorEastAsia" w:hint="eastAsia"/>
        </w:rPr>
        <w:t>聴覚障害者等の職員が業務で利用するための電話リレーサービスの利用登録（法人登録）</w:t>
      </w:r>
    </w:p>
    <w:p w14:paraId="1261BD54" w14:textId="079C5237" w:rsidR="00175486" w:rsidRDefault="00175486" w:rsidP="00D12D2B">
      <w:pPr>
        <w:ind w:firstLineChars="100" w:firstLine="210"/>
        <w:rPr>
          <w:rFonts w:asciiTheme="minorEastAsia" w:hAnsiTheme="minorEastAsia"/>
        </w:rPr>
      </w:pPr>
      <w:r w:rsidRPr="00175486">
        <w:rPr>
          <w:rFonts w:asciiTheme="minorEastAsia" w:hAnsiTheme="minorEastAsia" w:hint="eastAsia"/>
        </w:rPr>
        <w:t>聴覚障害者等が電話リレーサービスを利用する場合、個人又は法人で利用登録する必要があります。法人として利用登録を行うことにより、各府省庁や企業等で勤務する聴覚障害等のある職員が外部や職場内との連絡等の場面において、電話リレーサービスの活用が可能となり、業務の幅が広がります。法人としての利用登録について、ご検討をお願いいたします。</w:t>
      </w:r>
    </w:p>
    <w:p w14:paraId="40B60953" w14:textId="77777777" w:rsidR="00D12D2B" w:rsidRDefault="00D12D2B" w:rsidP="00D12D2B">
      <w:pPr>
        <w:ind w:firstLineChars="100" w:firstLine="210"/>
        <w:rPr>
          <w:rFonts w:asciiTheme="minorEastAsia" w:hAnsiTheme="minorEastAsia"/>
        </w:rPr>
      </w:pPr>
    </w:p>
    <w:p w14:paraId="0190F8DD" w14:textId="779512C3" w:rsidR="00175486" w:rsidRPr="008178C4" w:rsidRDefault="00175486" w:rsidP="00175486">
      <w:pPr>
        <w:rPr>
          <w:rFonts w:asciiTheme="minorEastAsia" w:hAnsiTheme="minorEastAsia"/>
        </w:rPr>
      </w:pPr>
      <w:r w:rsidRPr="008178C4">
        <w:rPr>
          <w:rFonts w:asciiTheme="minorEastAsia" w:hAnsiTheme="minorEastAsia" w:hint="eastAsia"/>
        </w:rPr>
        <w:t>○電話リレーサービス</w:t>
      </w:r>
    </w:p>
    <w:p w14:paraId="31A7DCB9" w14:textId="704F9F39" w:rsidR="00175486" w:rsidRPr="008178C4" w:rsidRDefault="00175486" w:rsidP="00175486">
      <w:pPr>
        <w:rPr>
          <w:rFonts w:asciiTheme="minorEastAsia" w:hAnsiTheme="minorEastAsia"/>
        </w:rPr>
      </w:pPr>
      <w:hyperlink r:id="rId14" w:history="1">
        <w:r w:rsidRPr="008178C4">
          <w:rPr>
            <w:rStyle w:val="a9"/>
            <w:rFonts w:asciiTheme="minorEastAsia" w:hAnsiTheme="minorEastAsia"/>
          </w:rPr>
          <w:t>https://www.soumu.go.jp/info-accessibility-portal/telecomrelay/service/</w:t>
        </w:r>
      </w:hyperlink>
    </w:p>
    <w:p w14:paraId="0FCB8605" w14:textId="40DB537B" w:rsidR="00175486" w:rsidRPr="008178C4" w:rsidRDefault="00175486" w:rsidP="00175486">
      <w:pPr>
        <w:rPr>
          <w:rFonts w:asciiTheme="minorEastAsia" w:hAnsiTheme="minorEastAsia"/>
        </w:rPr>
      </w:pPr>
      <w:r w:rsidRPr="008178C4">
        <w:rPr>
          <w:rFonts w:asciiTheme="minorEastAsia" w:hAnsiTheme="minorEastAsia" w:hint="eastAsia"/>
        </w:rPr>
        <w:t>○ヨメテル</w:t>
      </w:r>
    </w:p>
    <w:p w14:paraId="0DE12082" w14:textId="77777777" w:rsidR="00175486" w:rsidRPr="008178C4" w:rsidRDefault="00175486" w:rsidP="00175486">
      <w:pPr>
        <w:rPr>
          <w:rFonts w:asciiTheme="minorEastAsia" w:hAnsiTheme="minorEastAsia"/>
        </w:rPr>
      </w:pPr>
      <w:hyperlink r:id="rId15" w:history="1">
        <w:r w:rsidRPr="008178C4">
          <w:rPr>
            <w:rStyle w:val="a9"/>
            <w:rFonts w:asciiTheme="minorEastAsia" w:hAnsiTheme="minorEastAsia"/>
          </w:rPr>
          <w:t>https://www.soumu.go.jp/info-accessibility-portal/telecomrelay/mojihyouji/</w:t>
        </w:r>
      </w:hyperlink>
    </w:p>
    <w:p w14:paraId="7CCDE32C" w14:textId="0F4E9D77" w:rsidR="00175486" w:rsidRPr="008178C4" w:rsidRDefault="00D12D2B" w:rsidP="00175486">
      <w:pPr>
        <w:rPr>
          <w:rFonts w:asciiTheme="minorEastAsia" w:hAnsiTheme="minorEastAsia"/>
        </w:rPr>
      </w:pPr>
      <w:r w:rsidRPr="008178C4">
        <w:rPr>
          <w:rFonts w:asciiTheme="minorEastAsia" w:hAnsiTheme="minorEastAsia" w:hint="eastAsia"/>
        </w:rPr>
        <w:t>○「電話リレーサービス」（手話・文字）の法人登録事例集</w:t>
      </w:r>
    </w:p>
    <w:p w14:paraId="2E0EEA11" w14:textId="1859513C" w:rsidR="00D12D2B" w:rsidRPr="008178C4" w:rsidRDefault="00D12D2B" w:rsidP="00175486">
      <w:pPr>
        <w:rPr>
          <w:rFonts w:asciiTheme="minorEastAsia" w:hAnsiTheme="minorEastAsia"/>
        </w:rPr>
      </w:pPr>
      <w:hyperlink r:id="rId16" w:history="1">
        <w:r w:rsidRPr="008178C4">
          <w:rPr>
            <w:rStyle w:val="a9"/>
            <w:rFonts w:asciiTheme="minorEastAsia" w:hAnsiTheme="minorEastAsia"/>
          </w:rPr>
          <w:t>https://www.soumu.go.jp/info-accessibility-portal/assets/documents/telecomrelay/service/examples_of_corporate_use.pdf</w:t>
        </w:r>
      </w:hyperlink>
    </w:p>
    <w:p w14:paraId="2187A4E5" w14:textId="7C459B61" w:rsidR="00D12D2B" w:rsidRPr="008178C4" w:rsidRDefault="00D12D2B" w:rsidP="00175486">
      <w:pPr>
        <w:rPr>
          <w:rFonts w:asciiTheme="minorEastAsia" w:hAnsiTheme="minorEastAsia"/>
        </w:rPr>
      </w:pPr>
      <w:r w:rsidRPr="008178C4">
        <w:rPr>
          <w:rFonts w:asciiTheme="minorEastAsia" w:hAnsiTheme="minorEastAsia" w:hint="eastAsia"/>
        </w:rPr>
        <w:t>○電話リレーサービスの登録方法</w:t>
      </w:r>
    </w:p>
    <w:p w14:paraId="34B2BA3F" w14:textId="4EC951D6" w:rsidR="00D12D2B" w:rsidRPr="008178C4" w:rsidRDefault="00D12D2B" w:rsidP="00175486">
      <w:pPr>
        <w:rPr>
          <w:rFonts w:asciiTheme="minorEastAsia" w:hAnsiTheme="minorEastAsia"/>
        </w:rPr>
      </w:pPr>
      <w:hyperlink r:id="rId17" w:anchor="sec-" w:history="1">
        <w:r w:rsidRPr="008178C4">
          <w:rPr>
            <w:rStyle w:val="a9"/>
            <w:rFonts w:asciiTheme="minorEastAsia" w:hAnsiTheme="minorEastAsia"/>
          </w:rPr>
          <w:t>https://www.nftrs.or.jp/learn-more/registrations#sec-</w:t>
        </w:r>
      </w:hyperlink>
      <w:r w:rsidRPr="008178C4">
        <w:rPr>
          <w:rFonts w:asciiTheme="minorEastAsia" w:hAnsiTheme="minorEastAsia"/>
        </w:rPr>
        <w:t>5</w:t>
      </w:r>
    </w:p>
    <w:p w14:paraId="1B8E9D32" w14:textId="77777777" w:rsidR="00D12D2B" w:rsidRPr="008178C4" w:rsidRDefault="00D12D2B" w:rsidP="00175486">
      <w:pPr>
        <w:rPr>
          <w:rFonts w:asciiTheme="minorEastAsia" w:hAnsiTheme="minorEastAsia"/>
        </w:rPr>
      </w:pPr>
    </w:p>
    <w:p w14:paraId="69B4B2D9" w14:textId="78DF68E0" w:rsidR="00175486" w:rsidRPr="00175486" w:rsidRDefault="00175486" w:rsidP="00175486">
      <w:pPr>
        <w:rPr>
          <w:rFonts w:asciiTheme="minorEastAsia" w:hAnsiTheme="minorEastAsia"/>
        </w:rPr>
      </w:pPr>
      <w:r w:rsidRPr="00175486">
        <w:rPr>
          <w:rFonts w:asciiTheme="minorEastAsia" w:hAnsiTheme="minorEastAsia" w:hint="eastAsia"/>
        </w:rPr>
        <w:t>【本件</w:t>
      </w:r>
      <w:r>
        <w:rPr>
          <w:rFonts w:asciiTheme="minorEastAsia" w:hAnsiTheme="minorEastAsia" w:hint="eastAsia"/>
        </w:rPr>
        <w:t>お問い合わせ先</w:t>
      </w:r>
      <w:r w:rsidRPr="00175486">
        <w:rPr>
          <w:rFonts w:asciiTheme="minorEastAsia" w:hAnsiTheme="minorEastAsia" w:hint="eastAsia"/>
        </w:rPr>
        <w:t>】</w:t>
      </w:r>
    </w:p>
    <w:p w14:paraId="543E2BA9" w14:textId="77777777" w:rsidR="00175486" w:rsidRPr="00175486" w:rsidRDefault="00175486" w:rsidP="00175486">
      <w:pPr>
        <w:rPr>
          <w:rFonts w:asciiTheme="minorEastAsia" w:hAnsiTheme="minorEastAsia"/>
          <w:lang w:eastAsia="zh-TW"/>
        </w:rPr>
      </w:pPr>
      <w:r w:rsidRPr="00175486">
        <w:rPr>
          <w:rFonts w:asciiTheme="minorEastAsia" w:hAnsiTheme="minorEastAsia" w:hint="eastAsia"/>
          <w:lang w:eastAsia="zh-TW"/>
        </w:rPr>
        <w:t>情報流通行政局情報流通振興課情報活用支援室</w:t>
      </w:r>
    </w:p>
    <w:p w14:paraId="701DE3C2" w14:textId="77777777" w:rsidR="00175486" w:rsidRPr="00175486" w:rsidRDefault="00175486" w:rsidP="00175486">
      <w:pPr>
        <w:rPr>
          <w:rFonts w:asciiTheme="minorEastAsia" w:hAnsiTheme="minorEastAsia"/>
          <w:lang w:eastAsia="zh-TW"/>
        </w:rPr>
      </w:pPr>
      <w:r w:rsidRPr="00175486">
        <w:rPr>
          <w:rFonts w:asciiTheme="minorEastAsia" w:hAnsiTheme="minorEastAsia" w:hint="eastAsia"/>
          <w:lang w:eastAsia="zh-TW"/>
        </w:rPr>
        <w:t>電 話：０３－５２５３－５６８５</w:t>
      </w:r>
    </w:p>
    <w:p w14:paraId="70AFCB9D" w14:textId="2DC75755" w:rsidR="00175486" w:rsidRDefault="00175486" w:rsidP="00175486">
      <w:pPr>
        <w:rPr>
          <w:rFonts w:asciiTheme="minorEastAsia" w:hAnsiTheme="minorEastAsia"/>
          <w:lang w:eastAsia="zh-TW"/>
        </w:rPr>
      </w:pPr>
      <w:r w:rsidRPr="00175486">
        <w:rPr>
          <w:rFonts w:asciiTheme="minorEastAsia" w:hAnsiTheme="minorEastAsia" w:hint="eastAsia"/>
        </w:rPr>
        <w:t>メール</w:t>
      </w:r>
      <w:r w:rsidRPr="00175486">
        <w:rPr>
          <w:rFonts w:asciiTheme="minorEastAsia" w:hAnsiTheme="minorEastAsia" w:hint="eastAsia"/>
          <w:lang w:eastAsia="zh-TW"/>
        </w:rPr>
        <w:t>：</w:t>
      </w:r>
      <w:r w:rsidRPr="00175486">
        <w:rPr>
          <w:rFonts w:asciiTheme="minorEastAsia" w:hAnsiTheme="minorEastAsia"/>
          <w:lang w:eastAsia="zh-TW"/>
        </w:rPr>
        <w:t>barrier-free@ml.soumu.go.jp</w:t>
      </w:r>
    </w:p>
    <w:p w14:paraId="7A3001DA" w14:textId="77777777" w:rsidR="001C0B4A" w:rsidRDefault="001C0B4A" w:rsidP="00221844">
      <w:pPr>
        <w:rPr>
          <w:rFonts w:asciiTheme="minorEastAsia" w:hAnsiTheme="minorEastAsia"/>
          <w:lang w:eastAsia="zh-TW"/>
        </w:rPr>
      </w:pPr>
    </w:p>
    <w:p w14:paraId="1EC3F4FE" w14:textId="2B2C40B9" w:rsidR="00221844" w:rsidRPr="008178C4" w:rsidRDefault="00ED5D60" w:rsidP="00BD0202">
      <w:pPr>
        <w:widowControl/>
        <w:jc w:val="left"/>
        <w:rPr>
          <w:rFonts w:asciiTheme="minorEastAsia" w:hAnsiTheme="minorEastAsia"/>
          <w:bdr w:val="single" w:sz="4" w:space="0" w:color="auto"/>
          <w:lang w:eastAsia="zh-TW"/>
        </w:rPr>
      </w:pPr>
      <w:r w:rsidRPr="008178C4">
        <w:rPr>
          <w:rFonts w:asciiTheme="minorEastAsia" w:hAnsiTheme="minorEastAsia" w:hint="eastAsia"/>
          <w:bdr w:val="single" w:sz="4" w:space="0" w:color="auto"/>
          <w:lang w:eastAsia="zh-TW"/>
        </w:rPr>
        <w:t>■</w:t>
      </w:r>
      <w:r w:rsidR="00221844" w:rsidRPr="008178C4">
        <w:rPr>
          <w:rFonts w:asciiTheme="minorEastAsia" w:hAnsiTheme="minorEastAsia" w:hint="eastAsia"/>
          <w:bdr w:val="single" w:sz="4" w:space="0" w:color="auto"/>
          <w:lang w:eastAsia="zh-TW"/>
        </w:rPr>
        <w:t>参考資料</w:t>
      </w:r>
    </w:p>
    <w:p w14:paraId="0EA6B9BB" w14:textId="4C60B645" w:rsidR="00C851EF" w:rsidRPr="008178C4" w:rsidRDefault="00D14E01" w:rsidP="009671E3">
      <w:pPr>
        <w:ind w:leftChars="100" w:left="210"/>
        <w:rPr>
          <w:rFonts w:asciiTheme="minorEastAsia" w:hAnsiTheme="minorEastAsia"/>
          <w:lang w:eastAsia="zh-TW"/>
        </w:rPr>
      </w:pPr>
      <w:r w:rsidRPr="008178C4">
        <w:rPr>
          <w:rFonts w:asciiTheme="minorEastAsia" w:hAnsiTheme="minorEastAsia" w:hint="eastAsia"/>
          <w:lang w:eastAsia="zh-TW"/>
        </w:rPr>
        <w:t>●</w:t>
      </w:r>
      <w:r w:rsidR="00C851EF" w:rsidRPr="008178C4">
        <w:rPr>
          <w:rFonts w:asciiTheme="minorEastAsia" w:hAnsiTheme="minorEastAsia" w:hint="eastAsia"/>
          <w:lang w:eastAsia="zh-TW"/>
        </w:rPr>
        <w:t>障害者差別解消法（内閣府</w:t>
      </w:r>
      <w:r w:rsidR="00175486" w:rsidRPr="008178C4">
        <w:rPr>
          <w:rFonts w:asciiTheme="minorEastAsia" w:hAnsiTheme="minorEastAsia" w:hint="eastAsia"/>
          <w:lang w:eastAsia="zh-TW"/>
        </w:rPr>
        <w:t>HP</w:t>
      </w:r>
      <w:r w:rsidR="00C851EF" w:rsidRPr="008178C4">
        <w:rPr>
          <w:rFonts w:asciiTheme="minorEastAsia" w:hAnsiTheme="minorEastAsia" w:hint="eastAsia"/>
          <w:lang w:eastAsia="zh-TW"/>
        </w:rPr>
        <w:t>）</w:t>
      </w:r>
    </w:p>
    <w:p w14:paraId="0A3740E8" w14:textId="16B81076" w:rsidR="00175486" w:rsidRPr="008178C4" w:rsidRDefault="00175486" w:rsidP="009671E3">
      <w:pPr>
        <w:ind w:leftChars="100" w:left="210"/>
        <w:rPr>
          <w:rFonts w:asciiTheme="minorEastAsia" w:hAnsiTheme="minorEastAsia"/>
        </w:rPr>
      </w:pPr>
      <w:hyperlink r:id="rId18" w:history="1">
        <w:r w:rsidRPr="008178C4">
          <w:rPr>
            <w:rStyle w:val="a9"/>
            <w:rFonts w:asciiTheme="minorEastAsia" w:hAnsiTheme="minorEastAsia"/>
          </w:rPr>
          <w:t>https://www8.cao.go.jp/shougai/suishin/sabekai.html</w:t>
        </w:r>
      </w:hyperlink>
    </w:p>
    <w:p w14:paraId="7DEFBA36" w14:textId="59FA9E6E" w:rsidR="00D14E01" w:rsidRPr="008178C4" w:rsidRDefault="00D14E01" w:rsidP="00D14E01">
      <w:pPr>
        <w:ind w:leftChars="100" w:left="210"/>
        <w:rPr>
          <w:rFonts w:asciiTheme="minorEastAsia" w:hAnsiTheme="minorEastAsia"/>
        </w:rPr>
      </w:pPr>
      <w:r w:rsidRPr="008178C4">
        <w:rPr>
          <w:rFonts w:asciiTheme="minorEastAsia" w:hAnsiTheme="minorEastAsia" w:hint="eastAsia"/>
        </w:rPr>
        <w:t>●</w:t>
      </w:r>
      <w:r w:rsidR="00175486" w:rsidRPr="008178C4">
        <w:rPr>
          <w:rFonts w:asciiTheme="minorEastAsia" w:hAnsiTheme="minorEastAsia" w:hint="eastAsia"/>
        </w:rPr>
        <w:t>障害者の差別解消に向けた理解増進のポータルサイト</w:t>
      </w:r>
    </w:p>
    <w:p w14:paraId="5DE3C6FD" w14:textId="7402B68F" w:rsidR="00095A45" w:rsidRPr="008178C4" w:rsidRDefault="00175486" w:rsidP="00175486">
      <w:pPr>
        <w:ind w:firstLineChars="100" w:firstLine="210"/>
        <w:rPr>
          <w:rFonts w:asciiTheme="minorEastAsia" w:hAnsiTheme="minorEastAsia"/>
        </w:rPr>
      </w:pPr>
      <w:hyperlink r:id="rId19" w:history="1">
        <w:r w:rsidRPr="008178C4">
          <w:rPr>
            <w:rStyle w:val="a9"/>
            <w:rFonts w:asciiTheme="minorEastAsia" w:hAnsiTheme="minorEastAsia"/>
          </w:rPr>
          <w:t>https://shougaisha-sabetukaishou.go.jp/</w:t>
        </w:r>
      </w:hyperlink>
    </w:p>
    <w:p w14:paraId="34CA7429" w14:textId="55D71924" w:rsidR="00175486" w:rsidRPr="008178C4" w:rsidRDefault="00175486" w:rsidP="00175486">
      <w:pPr>
        <w:ind w:firstLineChars="100" w:firstLine="210"/>
        <w:rPr>
          <w:rFonts w:asciiTheme="minorEastAsia" w:hAnsiTheme="minorEastAsia"/>
        </w:rPr>
      </w:pPr>
      <w:r w:rsidRPr="008178C4">
        <w:rPr>
          <w:rFonts w:asciiTheme="minorEastAsia" w:hAnsiTheme="minorEastAsia" w:hint="eastAsia"/>
        </w:rPr>
        <w:t>●障害者政策関連ページ（経済産業省HP）</w:t>
      </w:r>
    </w:p>
    <w:p w14:paraId="77AFB906" w14:textId="77777777" w:rsidR="00175486" w:rsidRPr="008178C4" w:rsidRDefault="00175486" w:rsidP="00175486">
      <w:pPr>
        <w:ind w:firstLineChars="100" w:firstLine="210"/>
        <w:rPr>
          <w:rFonts w:asciiTheme="minorEastAsia" w:hAnsiTheme="minorEastAsia"/>
        </w:rPr>
      </w:pPr>
      <w:hyperlink r:id="rId20" w:history="1">
        <w:r w:rsidRPr="008178C4">
          <w:rPr>
            <w:rStyle w:val="a9"/>
            <w:rFonts w:asciiTheme="minorEastAsia" w:hAnsiTheme="minorEastAsia"/>
          </w:rPr>
          <w:t>https://www.meti.go.jp/policy/economy/jinzai/shougai/</w:t>
        </w:r>
      </w:hyperlink>
    </w:p>
    <w:p w14:paraId="49059EF3" w14:textId="70B5BEBA" w:rsidR="00175486" w:rsidRPr="008178C4" w:rsidRDefault="00175486" w:rsidP="00175486">
      <w:pPr>
        <w:ind w:firstLineChars="100" w:firstLine="210"/>
        <w:rPr>
          <w:rFonts w:asciiTheme="minorEastAsia" w:hAnsiTheme="minorEastAsia"/>
        </w:rPr>
      </w:pPr>
      <w:r w:rsidRPr="008178C4">
        <w:rPr>
          <w:rFonts w:asciiTheme="minorEastAsia" w:hAnsiTheme="minorEastAsia" w:hint="eastAsia"/>
        </w:rPr>
        <w:t>●</w:t>
      </w:r>
      <w:r w:rsidRPr="008178C4">
        <w:rPr>
          <w:rFonts w:asciiTheme="minorEastAsia" w:hAnsiTheme="minorEastAsia"/>
        </w:rPr>
        <w:t>ニューロダイバーシティに関する 国内企業における実践事例集</w:t>
      </w:r>
    </w:p>
    <w:p w14:paraId="67527B92" w14:textId="1465B808" w:rsidR="00175486" w:rsidRPr="008178C4" w:rsidRDefault="00175486" w:rsidP="00175486">
      <w:pPr>
        <w:ind w:firstLineChars="100" w:firstLine="210"/>
        <w:rPr>
          <w:rFonts w:asciiTheme="minorEastAsia" w:hAnsiTheme="minorEastAsia"/>
        </w:rPr>
      </w:pPr>
      <w:hyperlink r:id="rId21" w:history="1">
        <w:r w:rsidRPr="008178C4">
          <w:rPr>
            <w:rStyle w:val="a9"/>
            <w:rFonts w:asciiTheme="minorEastAsia" w:hAnsiTheme="minorEastAsia"/>
          </w:rPr>
          <w:t>https://www.meti.go.jp/policy/economy/jinzai/diversity/neurodiversity/r6fy_ndjirei.pdf</w:t>
        </w:r>
      </w:hyperlink>
    </w:p>
    <w:p w14:paraId="2AD3E332" w14:textId="6E88D61D" w:rsidR="002019E7" w:rsidRPr="008178C4" w:rsidRDefault="002019E7" w:rsidP="00EB4437">
      <w:pPr>
        <w:rPr>
          <w:rFonts w:asciiTheme="minorEastAsia" w:hAnsiTheme="minorEastAsia"/>
        </w:rPr>
      </w:pPr>
      <w:r w:rsidRPr="008178C4">
        <w:rPr>
          <w:rFonts w:asciiTheme="minorEastAsia" w:hAnsiTheme="minorEastAsia" w:hint="eastAsia"/>
        </w:rPr>
        <w:lastRenderedPageBreak/>
        <w:t xml:space="preserve">　●障害者情報アクセシビリティ・コミュニケーション施策推進法について</w:t>
      </w:r>
    </w:p>
    <w:p w14:paraId="02206D98" w14:textId="27228C87" w:rsidR="002019E7" w:rsidRPr="008178C4" w:rsidRDefault="002019E7" w:rsidP="00EB4437">
      <w:pPr>
        <w:rPr>
          <w:rFonts w:asciiTheme="minorEastAsia" w:hAnsiTheme="minorEastAsia"/>
        </w:rPr>
      </w:pPr>
      <w:r w:rsidRPr="008178C4">
        <w:rPr>
          <w:rFonts w:asciiTheme="minorEastAsia" w:hAnsiTheme="minorEastAsia" w:hint="eastAsia"/>
        </w:rPr>
        <w:t xml:space="preserve">　概要：</w:t>
      </w:r>
      <w:hyperlink r:id="rId22" w:history="1">
        <w:r w:rsidRPr="008178C4">
          <w:rPr>
            <w:rStyle w:val="a9"/>
            <w:rFonts w:asciiTheme="minorEastAsia" w:hAnsiTheme="minorEastAsia"/>
          </w:rPr>
          <w:t>https://www8.cao.go.jp/shougai/suishin/jouhousyutoku/pdf/jouhou_gaiyo.pdf</w:t>
        </w:r>
      </w:hyperlink>
    </w:p>
    <w:p w14:paraId="62FA84BA" w14:textId="7375E531" w:rsidR="002019E7" w:rsidRPr="008178C4" w:rsidRDefault="002019E7" w:rsidP="00EB4437">
      <w:pPr>
        <w:rPr>
          <w:rFonts w:asciiTheme="minorEastAsia" w:hAnsiTheme="minorEastAsia"/>
        </w:rPr>
      </w:pPr>
      <w:r w:rsidRPr="008178C4">
        <w:rPr>
          <w:rFonts w:asciiTheme="minorEastAsia" w:hAnsiTheme="minorEastAsia" w:hint="eastAsia"/>
        </w:rPr>
        <w:t xml:space="preserve">　本文：</w:t>
      </w:r>
      <w:hyperlink r:id="rId23" w:history="1">
        <w:r w:rsidRPr="008178C4">
          <w:rPr>
            <w:rStyle w:val="a9"/>
            <w:rFonts w:asciiTheme="minorEastAsia" w:hAnsiTheme="minorEastAsia"/>
          </w:rPr>
          <w:t>https://www8.cao.go.jp/shougai/suishin/jouhousyutoku/pdf/jouhou_honbun.pdf</w:t>
        </w:r>
      </w:hyperlink>
    </w:p>
    <w:p w14:paraId="1333934E" w14:textId="4A82D232" w:rsidR="00BF79C3" w:rsidRDefault="00EA0D62" w:rsidP="00BF79C3">
      <w:pPr>
        <w:ind w:firstLineChars="100" w:firstLine="210"/>
        <w:rPr>
          <w:rFonts w:asciiTheme="minorEastAsia" w:hAnsiTheme="minorEastAsia"/>
        </w:rPr>
      </w:pPr>
      <w:r w:rsidRPr="008178C4">
        <w:rPr>
          <w:rFonts w:asciiTheme="minorEastAsia" w:hAnsiTheme="minorEastAsia" w:hint="eastAsia"/>
        </w:rPr>
        <w:t>●</w:t>
      </w:r>
      <w:r w:rsidR="002F1A21" w:rsidRPr="002F1A21">
        <w:rPr>
          <w:rFonts w:asciiTheme="minorEastAsia" w:hAnsiTheme="minorEastAsia" w:hint="eastAsia"/>
        </w:rPr>
        <w:t>手話に関する施策の推進</w:t>
      </w:r>
      <w:r w:rsidR="00BF79C3">
        <w:rPr>
          <w:rFonts w:asciiTheme="minorEastAsia" w:hAnsiTheme="minorEastAsia" w:hint="eastAsia"/>
        </w:rPr>
        <w:t>（内閣府HP）</w:t>
      </w:r>
    </w:p>
    <w:p w14:paraId="37DAADB6" w14:textId="566458DC" w:rsidR="00BF79C3" w:rsidRPr="008178C4" w:rsidRDefault="00BF79C3" w:rsidP="00BF79C3">
      <w:pPr>
        <w:ind w:firstLineChars="100" w:firstLine="210"/>
        <w:rPr>
          <w:rFonts w:asciiTheme="minorEastAsia" w:hAnsiTheme="minorEastAsia"/>
        </w:rPr>
      </w:pPr>
      <w:r>
        <w:rPr>
          <w:rFonts w:asciiTheme="minorEastAsia" w:hAnsiTheme="minorEastAsia" w:hint="eastAsia"/>
        </w:rPr>
        <w:t xml:space="preserve">　</w:t>
      </w:r>
      <w:hyperlink r:id="rId24" w:history="1">
        <w:r w:rsidRPr="00BF79C3">
          <w:rPr>
            <w:rStyle w:val="a9"/>
            <w:rFonts w:asciiTheme="minorEastAsia" w:hAnsiTheme="minorEastAsia"/>
          </w:rPr>
          <w:t>https://www8.cao.go.jp/shougai/suishin/jsl.html</w:t>
        </w:r>
      </w:hyperlink>
    </w:p>
    <w:p w14:paraId="227A614C" w14:textId="04CF8796" w:rsidR="00D14E01" w:rsidRPr="00EA0D62" w:rsidRDefault="00D14E01" w:rsidP="00EB4437">
      <w:pPr>
        <w:rPr>
          <w:rFonts w:asciiTheme="minorEastAsia" w:hAnsiTheme="minorEastAsia"/>
        </w:rPr>
      </w:pPr>
    </w:p>
    <w:p w14:paraId="251FFE4E" w14:textId="22206990" w:rsidR="005D35B0" w:rsidRDefault="00BC2F00" w:rsidP="00EB4437">
      <w:pPr>
        <w:rPr>
          <w:rFonts w:asciiTheme="majorHAnsi" w:hAnsiTheme="majorHAnsi" w:cstheme="majorHAnsi"/>
        </w:rPr>
      </w:pPr>
      <w:r w:rsidRPr="00A96DEC">
        <w:rPr>
          <w:rFonts w:asciiTheme="majorHAnsi" w:hAnsiTheme="majorHAnsi" w:cstheme="majorHAnsi"/>
          <w:noProof/>
          <w:sz w:val="16"/>
        </w:rPr>
        <mc:AlternateContent>
          <mc:Choice Requires="wps">
            <w:drawing>
              <wp:anchor distT="0" distB="0" distL="114300" distR="114300" simplePos="0" relativeHeight="251658240" behindDoc="0" locked="0" layoutInCell="1" allowOverlap="1" wp14:anchorId="576BB367" wp14:editId="680AB889">
                <wp:simplePos x="0" y="0"/>
                <wp:positionH relativeFrom="margin">
                  <wp:posOffset>1409700</wp:posOffset>
                </wp:positionH>
                <wp:positionV relativeFrom="paragraph">
                  <wp:posOffset>50800</wp:posOffset>
                </wp:positionV>
                <wp:extent cx="5184140" cy="1403985"/>
                <wp:effectExtent l="0" t="0" r="16510" b="1397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1403985"/>
                        </a:xfrm>
                        <a:prstGeom prst="rect">
                          <a:avLst/>
                        </a:prstGeom>
                        <a:solidFill>
                          <a:srgbClr val="FFFFFF"/>
                        </a:solidFill>
                        <a:ln w="9525">
                          <a:solidFill>
                            <a:srgbClr val="000000"/>
                          </a:solidFill>
                          <a:miter lim="800000"/>
                          <a:headEnd/>
                          <a:tailEnd/>
                        </a:ln>
                      </wps:spPr>
                      <wps:txbx>
                        <w:txbxContent>
                          <w:p w14:paraId="04ACF2F2" w14:textId="723FC2A4" w:rsidR="007D642E" w:rsidRPr="00D12D2B" w:rsidRDefault="007D642E" w:rsidP="007D642E">
                            <w:pPr>
                              <w:rPr>
                                <w:rFonts w:asciiTheme="minorEastAsia" w:hAnsiTheme="minorEastAsia"/>
                              </w:rPr>
                            </w:pPr>
                            <w:r w:rsidRPr="00D12D2B">
                              <w:rPr>
                                <w:rFonts w:asciiTheme="minorEastAsia" w:hAnsiTheme="minorEastAsia" w:hint="eastAsia"/>
                              </w:rPr>
                              <w:t>【対応指針の趣旨等に関するお問い合わせ先】</w:t>
                            </w:r>
                          </w:p>
                          <w:p w14:paraId="79F0EAAD" w14:textId="77777777" w:rsidR="007D642E" w:rsidRPr="00D12D2B" w:rsidRDefault="007D642E" w:rsidP="007D642E">
                            <w:pPr>
                              <w:rPr>
                                <w:rFonts w:asciiTheme="minorEastAsia" w:hAnsiTheme="minorEastAsia"/>
                                <w:lang w:eastAsia="zh-TW"/>
                              </w:rPr>
                            </w:pPr>
                            <w:r w:rsidRPr="00D12D2B">
                              <w:rPr>
                                <w:rFonts w:asciiTheme="minorEastAsia" w:hAnsiTheme="minorEastAsia" w:hint="eastAsia"/>
                                <w:lang w:eastAsia="zh-TW"/>
                              </w:rPr>
                              <w:t xml:space="preserve">経済産業省経済産業政策局経済社会政策室　</w:t>
                            </w:r>
                          </w:p>
                          <w:p w14:paraId="2A67FAF7" w14:textId="77777777" w:rsidR="007D642E" w:rsidRPr="00D12D2B" w:rsidRDefault="007D642E" w:rsidP="007D642E">
                            <w:pPr>
                              <w:rPr>
                                <w:rFonts w:asciiTheme="minorEastAsia" w:hAnsiTheme="minorEastAsia"/>
                              </w:rPr>
                            </w:pPr>
                            <w:r w:rsidRPr="00D12D2B">
                              <w:rPr>
                                <w:rFonts w:asciiTheme="minorEastAsia" w:hAnsiTheme="minorEastAsia" w:hint="eastAsia"/>
                              </w:rPr>
                              <w:t>担当：小迫、太田</w:t>
                            </w:r>
                          </w:p>
                          <w:p w14:paraId="736045C5" w14:textId="545C935B" w:rsidR="00EA5D74" w:rsidRDefault="007D642E" w:rsidP="00D12D2B">
                            <w:pPr>
                              <w:rPr>
                                <w:rFonts w:asciiTheme="minorEastAsia" w:hAnsiTheme="minorEastAsia"/>
                              </w:rPr>
                            </w:pPr>
                            <w:r w:rsidRPr="00D12D2B">
                              <w:rPr>
                                <w:rFonts w:asciiTheme="minorEastAsia" w:hAnsiTheme="minorEastAsia" w:hint="eastAsia"/>
                              </w:rPr>
                              <w:t>電話：03-3501-1511（内線：2131）</w:t>
                            </w:r>
                          </w:p>
                          <w:p w14:paraId="3A2E2FAC" w14:textId="3D3B77DD" w:rsidR="001E0DED" w:rsidRDefault="00DF0126" w:rsidP="00D12D2B">
                            <w:pPr>
                              <w:rPr>
                                <w:rFonts w:asciiTheme="minorEastAsia" w:hAnsiTheme="minorEastAsia"/>
                              </w:rPr>
                            </w:pPr>
                            <w:r w:rsidRPr="00DF0126">
                              <w:rPr>
                                <w:rFonts w:asciiTheme="minorEastAsia" w:hAnsiTheme="minorEastAsia" w:hint="eastAsia"/>
                              </w:rPr>
                              <w:t>※各個別産業に関するお問い合わせにつきましては、各業所管課（対応指針に記載の相談窓口）にご連絡ください。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6BB367" id="_x0000_t202" coordsize="21600,21600" o:spt="202" path="m,l,21600r21600,l21600,xe">
                <v:stroke joinstyle="miter"/>
                <v:path gradientshapeok="t" o:connecttype="rect"/>
              </v:shapetype>
              <v:shape id="テキスト ボックス 307" o:spid="_x0000_s1026" type="#_x0000_t202" style="position:absolute;left:0;text-align:left;margin-left:111pt;margin-top:4pt;width:408.2pt;height:110.5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">
                <v:textbox style="mso-fit-shape-to-text:t">
                  <w:txbxContent>
                    <w:p w14:paraId="04ACF2F2" w14:textId="723FC2A4" w:rsidR="007D642E" w:rsidRPr="00D12D2B" w:rsidRDefault="007D642E" w:rsidP="007D642E">
                      <w:pPr>
                        <w:rPr>
                          <w:rFonts w:asciiTheme="minorEastAsia" w:hAnsiTheme="minorEastAsia"/>
                        </w:rPr>
                      </w:pPr>
                      <w:r w:rsidRPr="00D12D2B">
                        <w:rPr>
                          <w:rFonts w:asciiTheme="minorEastAsia" w:hAnsiTheme="minorEastAsia" w:hint="eastAsia"/>
                        </w:rPr>
                        <w:t>【対応指針の趣旨等に関するお問い合わせ先】</w:t>
                      </w:r>
                    </w:p>
                    <w:p w14:paraId="79F0EAAD" w14:textId="77777777" w:rsidR="007D642E" w:rsidRPr="00D12D2B" w:rsidRDefault="007D642E" w:rsidP="007D642E">
                      <w:pPr>
                        <w:rPr>
                          <w:rFonts w:asciiTheme="minorEastAsia" w:hAnsiTheme="minorEastAsia"/>
                          <w:lang w:eastAsia="zh-TW"/>
                        </w:rPr>
                      </w:pPr>
                      <w:r w:rsidRPr="00D12D2B">
                        <w:rPr>
                          <w:rFonts w:asciiTheme="minorEastAsia" w:hAnsiTheme="minorEastAsia" w:hint="eastAsia"/>
                          <w:lang w:eastAsia="zh-TW"/>
                        </w:rPr>
                        <w:t xml:space="preserve">経済産業省経済産業政策局経済社会政策室　</w:t>
                      </w:r>
                    </w:p>
                    <w:p w14:paraId="2A67FAF7" w14:textId="77777777" w:rsidR="007D642E" w:rsidRPr="00D12D2B" w:rsidRDefault="007D642E" w:rsidP="007D642E">
                      <w:pPr>
                        <w:rPr>
                          <w:rFonts w:asciiTheme="minorEastAsia" w:hAnsiTheme="minorEastAsia"/>
                        </w:rPr>
                      </w:pPr>
                      <w:r w:rsidRPr="00D12D2B">
                        <w:rPr>
                          <w:rFonts w:asciiTheme="minorEastAsia" w:hAnsiTheme="minorEastAsia" w:hint="eastAsia"/>
                        </w:rPr>
                        <w:t>担当：小迫、太田</w:t>
                      </w:r>
                    </w:p>
                    <w:p w14:paraId="736045C5" w14:textId="545C935B" w:rsidR="00EA5D74" w:rsidRDefault="007D642E" w:rsidP="00D12D2B">
                      <w:pPr>
                        <w:rPr>
                          <w:rFonts w:asciiTheme="minorEastAsia" w:hAnsiTheme="minorEastAsia"/>
                        </w:rPr>
                      </w:pPr>
                      <w:r w:rsidRPr="00D12D2B">
                        <w:rPr>
                          <w:rFonts w:asciiTheme="minorEastAsia" w:hAnsiTheme="minorEastAsia" w:hint="eastAsia"/>
                        </w:rPr>
                        <w:t>電話：03-3501-1511（内線：2131）</w:t>
                      </w:r>
                    </w:p>
                    <w:p w14:paraId="3A2E2FAC" w14:textId="3D3B77DD" w:rsidR="001E0DED" w:rsidRDefault="00DF0126" w:rsidP="00D12D2B">
                      <w:pPr>
                        <w:rPr>
                          <w:rFonts w:asciiTheme="minorEastAsia" w:hAnsiTheme="minorEastAsia"/>
                        </w:rPr>
                      </w:pPr>
                      <w:r w:rsidRPr="00DF0126">
                        <w:rPr>
                          <w:rFonts w:asciiTheme="minorEastAsia" w:hAnsiTheme="minorEastAsia" w:hint="eastAsia"/>
                        </w:rPr>
                        <w:t>※各個別産業に関するお問い合わせにつきましては、各業所管課（対応指針に記載の相談窓口）にご連絡ください。</w:t>
                      </w:r>
                    </w:p>
                  </w:txbxContent>
                </v:textbox>
                <w10:wrap anchorx="margin"/>
              </v:shape>
            </w:pict>
          </mc:Fallback>
        </mc:AlternateContent>
      </w:r>
    </w:p>
    <w:p w14:paraId="5FCE3AD1" w14:textId="77777777" w:rsidR="00BC2F00" w:rsidRPr="00A96DEC" w:rsidRDefault="00BC2F00" w:rsidP="00EB4437">
      <w:pPr>
        <w:rPr>
          <w:rFonts w:asciiTheme="majorHAnsi" w:hAnsiTheme="majorHAnsi" w:cstheme="majorHAnsi"/>
        </w:rPr>
      </w:pPr>
    </w:p>
    <w:sectPr w:rsidR="00BC2F00" w:rsidRPr="00A96DEC" w:rsidSect="001331FD">
      <w:footerReference w:type="default" r:id="rId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33C" w14:textId="77777777" w:rsidR="00477026" w:rsidRDefault="00477026" w:rsidP="003C0825">
      <w:r>
        <w:separator/>
      </w:r>
    </w:p>
  </w:endnote>
  <w:endnote w:type="continuationSeparator" w:id="0">
    <w:p w14:paraId="6EFBB03F" w14:textId="77777777" w:rsidR="00477026" w:rsidRDefault="00477026" w:rsidP="003C0825">
      <w:r>
        <w:continuationSeparator/>
      </w:r>
    </w:p>
  </w:endnote>
  <w:endnote w:type="continuationNotice" w:id="1">
    <w:p w14:paraId="077CCFDE" w14:textId="77777777" w:rsidR="00477026" w:rsidRDefault="00477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25917"/>
      <w:docPartObj>
        <w:docPartGallery w:val="Page Numbers (Bottom of Page)"/>
        <w:docPartUnique/>
      </w:docPartObj>
    </w:sdtPr>
    <w:sdtEndPr/>
    <w:sdtContent>
      <w:p w14:paraId="7CD4D852" w14:textId="01E2D5A5" w:rsidR="00552097" w:rsidRDefault="00552097" w:rsidP="0055209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9262" w14:textId="77777777" w:rsidR="00477026" w:rsidRDefault="00477026" w:rsidP="003C0825">
      <w:r>
        <w:separator/>
      </w:r>
    </w:p>
  </w:footnote>
  <w:footnote w:type="continuationSeparator" w:id="0">
    <w:p w14:paraId="016E46C4" w14:textId="77777777" w:rsidR="00477026" w:rsidRDefault="00477026" w:rsidP="003C0825">
      <w:r>
        <w:continuationSeparator/>
      </w:r>
    </w:p>
  </w:footnote>
  <w:footnote w:type="continuationNotice" w:id="1">
    <w:p w14:paraId="7A0B3424" w14:textId="77777777" w:rsidR="00477026" w:rsidRDefault="004770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5BC"/>
    <w:multiLevelType w:val="hybridMultilevel"/>
    <w:tmpl w:val="992A8D88"/>
    <w:lvl w:ilvl="0" w:tplc="BA8AD47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8C2DA8"/>
    <w:multiLevelType w:val="hybridMultilevel"/>
    <w:tmpl w:val="6D78FA42"/>
    <w:lvl w:ilvl="0" w:tplc="C9E26E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E1EF4"/>
    <w:multiLevelType w:val="hybridMultilevel"/>
    <w:tmpl w:val="36D637A6"/>
    <w:lvl w:ilvl="0" w:tplc="33F838C6">
      <w:start w:val="1"/>
      <w:numFmt w:val="decimalEnclosedCircle"/>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C7F107C"/>
    <w:multiLevelType w:val="hybridMultilevel"/>
    <w:tmpl w:val="74A4336C"/>
    <w:lvl w:ilvl="0" w:tplc="0EF8BE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09221387">
    <w:abstractNumId w:val="0"/>
  </w:num>
  <w:num w:numId="2" w16cid:durableId="1005400882">
    <w:abstractNumId w:val="2"/>
  </w:num>
  <w:num w:numId="3" w16cid:durableId="1133862921">
    <w:abstractNumId w:val="3"/>
  </w:num>
  <w:num w:numId="4" w16cid:durableId="88468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0C"/>
    <w:rsid w:val="00000903"/>
    <w:rsid w:val="00011BE9"/>
    <w:rsid w:val="0003533A"/>
    <w:rsid w:val="0003701F"/>
    <w:rsid w:val="0003760B"/>
    <w:rsid w:val="00040FD5"/>
    <w:rsid w:val="0004199E"/>
    <w:rsid w:val="00041C70"/>
    <w:rsid w:val="00042A9C"/>
    <w:rsid w:val="00054BFB"/>
    <w:rsid w:val="00070395"/>
    <w:rsid w:val="0007512D"/>
    <w:rsid w:val="000817DB"/>
    <w:rsid w:val="0009163B"/>
    <w:rsid w:val="00095A45"/>
    <w:rsid w:val="000A16A2"/>
    <w:rsid w:val="000A1CDF"/>
    <w:rsid w:val="000B1C98"/>
    <w:rsid w:val="000B1FC7"/>
    <w:rsid w:val="000B5AC3"/>
    <w:rsid w:val="000C707F"/>
    <w:rsid w:val="000C7D90"/>
    <w:rsid w:val="000D42F5"/>
    <w:rsid w:val="000D56E9"/>
    <w:rsid w:val="000E45DC"/>
    <w:rsid w:val="000F46B9"/>
    <w:rsid w:val="000F4751"/>
    <w:rsid w:val="000F6CFF"/>
    <w:rsid w:val="00100FEF"/>
    <w:rsid w:val="00105F83"/>
    <w:rsid w:val="00126957"/>
    <w:rsid w:val="001331FD"/>
    <w:rsid w:val="0013404A"/>
    <w:rsid w:val="00144A2A"/>
    <w:rsid w:val="00151A05"/>
    <w:rsid w:val="00175486"/>
    <w:rsid w:val="0017709D"/>
    <w:rsid w:val="00177911"/>
    <w:rsid w:val="00181A46"/>
    <w:rsid w:val="00186B5A"/>
    <w:rsid w:val="001A3FCF"/>
    <w:rsid w:val="001A4A71"/>
    <w:rsid w:val="001A7E09"/>
    <w:rsid w:val="001B18B3"/>
    <w:rsid w:val="001C0B4A"/>
    <w:rsid w:val="001D4845"/>
    <w:rsid w:val="001E0DED"/>
    <w:rsid w:val="002019E7"/>
    <w:rsid w:val="0021748A"/>
    <w:rsid w:val="00221844"/>
    <w:rsid w:val="0024263D"/>
    <w:rsid w:val="0025267C"/>
    <w:rsid w:val="00252F9B"/>
    <w:rsid w:val="00265A58"/>
    <w:rsid w:val="00283D6A"/>
    <w:rsid w:val="00286833"/>
    <w:rsid w:val="002A0495"/>
    <w:rsid w:val="002A24E6"/>
    <w:rsid w:val="002A4584"/>
    <w:rsid w:val="002A787C"/>
    <w:rsid w:val="002D6BE8"/>
    <w:rsid w:val="002F1A21"/>
    <w:rsid w:val="00300821"/>
    <w:rsid w:val="00303EC9"/>
    <w:rsid w:val="003058B7"/>
    <w:rsid w:val="0031435B"/>
    <w:rsid w:val="00320055"/>
    <w:rsid w:val="003308AF"/>
    <w:rsid w:val="00364757"/>
    <w:rsid w:val="003710EE"/>
    <w:rsid w:val="00377988"/>
    <w:rsid w:val="00386FCE"/>
    <w:rsid w:val="003B571A"/>
    <w:rsid w:val="003B5E85"/>
    <w:rsid w:val="003B67FF"/>
    <w:rsid w:val="003B75AC"/>
    <w:rsid w:val="003B7989"/>
    <w:rsid w:val="003C0825"/>
    <w:rsid w:val="003C27A3"/>
    <w:rsid w:val="003C737C"/>
    <w:rsid w:val="003C7443"/>
    <w:rsid w:val="003E5254"/>
    <w:rsid w:val="003E6941"/>
    <w:rsid w:val="003F5E96"/>
    <w:rsid w:val="003F7EC7"/>
    <w:rsid w:val="00422101"/>
    <w:rsid w:val="00423AB3"/>
    <w:rsid w:val="00433BE1"/>
    <w:rsid w:val="00434917"/>
    <w:rsid w:val="004402AC"/>
    <w:rsid w:val="00460BC2"/>
    <w:rsid w:val="004626A5"/>
    <w:rsid w:val="00472662"/>
    <w:rsid w:val="00477026"/>
    <w:rsid w:val="00497D55"/>
    <w:rsid w:val="004A0665"/>
    <w:rsid w:val="004B1F21"/>
    <w:rsid w:val="004B5734"/>
    <w:rsid w:val="004B5818"/>
    <w:rsid w:val="004B648F"/>
    <w:rsid w:val="004C41E3"/>
    <w:rsid w:val="004F5E42"/>
    <w:rsid w:val="00526318"/>
    <w:rsid w:val="0053220A"/>
    <w:rsid w:val="00536D1B"/>
    <w:rsid w:val="00552097"/>
    <w:rsid w:val="00553CC8"/>
    <w:rsid w:val="0056044B"/>
    <w:rsid w:val="00564F14"/>
    <w:rsid w:val="0056740C"/>
    <w:rsid w:val="00571F8E"/>
    <w:rsid w:val="005745B5"/>
    <w:rsid w:val="00580F35"/>
    <w:rsid w:val="00582504"/>
    <w:rsid w:val="0058660A"/>
    <w:rsid w:val="005A3F8B"/>
    <w:rsid w:val="005A6BCA"/>
    <w:rsid w:val="005C66CB"/>
    <w:rsid w:val="005D35B0"/>
    <w:rsid w:val="005F02A5"/>
    <w:rsid w:val="006013BA"/>
    <w:rsid w:val="00620757"/>
    <w:rsid w:val="006429FB"/>
    <w:rsid w:val="0064501C"/>
    <w:rsid w:val="0064589E"/>
    <w:rsid w:val="006544D3"/>
    <w:rsid w:val="006760B7"/>
    <w:rsid w:val="006956CE"/>
    <w:rsid w:val="006A6C8F"/>
    <w:rsid w:val="006B51A9"/>
    <w:rsid w:val="006C117B"/>
    <w:rsid w:val="006C3665"/>
    <w:rsid w:val="006D61C9"/>
    <w:rsid w:val="006F0F0C"/>
    <w:rsid w:val="006F1DAC"/>
    <w:rsid w:val="00703AD2"/>
    <w:rsid w:val="0070481E"/>
    <w:rsid w:val="007328E4"/>
    <w:rsid w:val="00745200"/>
    <w:rsid w:val="00747E7D"/>
    <w:rsid w:val="00771121"/>
    <w:rsid w:val="007719FC"/>
    <w:rsid w:val="007A1652"/>
    <w:rsid w:val="007D1A83"/>
    <w:rsid w:val="007D642E"/>
    <w:rsid w:val="007E41FF"/>
    <w:rsid w:val="007E4268"/>
    <w:rsid w:val="007E6E6C"/>
    <w:rsid w:val="007F050B"/>
    <w:rsid w:val="008178C4"/>
    <w:rsid w:val="00817C5A"/>
    <w:rsid w:val="0082150E"/>
    <w:rsid w:val="00826F4C"/>
    <w:rsid w:val="008278C6"/>
    <w:rsid w:val="008313C0"/>
    <w:rsid w:val="00834932"/>
    <w:rsid w:val="00837F74"/>
    <w:rsid w:val="00840EF1"/>
    <w:rsid w:val="0085475F"/>
    <w:rsid w:val="00856D9F"/>
    <w:rsid w:val="00865BC4"/>
    <w:rsid w:val="0088422D"/>
    <w:rsid w:val="008858ED"/>
    <w:rsid w:val="00885D9C"/>
    <w:rsid w:val="008A13C9"/>
    <w:rsid w:val="008B320C"/>
    <w:rsid w:val="008B438D"/>
    <w:rsid w:val="008C4D95"/>
    <w:rsid w:val="008E2C1F"/>
    <w:rsid w:val="008F29CB"/>
    <w:rsid w:val="008F421C"/>
    <w:rsid w:val="00920CE2"/>
    <w:rsid w:val="00922709"/>
    <w:rsid w:val="00922EE2"/>
    <w:rsid w:val="009250B2"/>
    <w:rsid w:val="00933B43"/>
    <w:rsid w:val="00936238"/>
    <w:rsid w:val="00937985"/>
    <w:rsid w:val="00950CD1"/>
    <w:rsid w:val="00954470"/>
    <w:rsid w:val="00956B60"/>
    <w:rsid w:val="009671E3"/>
    <w:rsid w:val="00971282"/>
    <w:rsid w:val="009741E3"/>
    <w:rsid w:val="00983BA4"/>
    <w:rsid w:val="00987612"/>
    <w:rsid w:val="00992B0B"/>
    <w:rsid w:val="00997E9D"/>
    <w:rsid w:val="009A2C14"/>
    <w:rsid w:val="009A3E72"/>
    <w:rsid w:val="009A73FF"/>
    <w:rsid w:val="009B1E61"/>
    <w:rsid w:val="009B59A6"/>
    <w:rsid w:val="009C7E10"/>
    <w:rsid w:val="009F3599"/>
    <w:rsid w:val="00A05C14"/>
    <w:rsid w:val="00A06345"/>
    <w:rsid w:val="00A11801"/>
    <w:rsid w:val="00A13E56"/>
    <w:rsid w:val="00A178B8"/>
    <w:rsid w:val="00A262BC"/>
    <w:rsid w:val="00A37CD1"/>
    <w:rsid w:val="00A44764"/>
    <w:rsid w:val="00A460CA"/>
    <w:rsid w:val="00A52AA0"/>
    <w:rsid w:val="00A57E8F"/>
    <w:rsid w:val="00A6646E"/>
    <w:rsid w:val="00A72D3D"/>
    <w:rsid w:val="00A755DF"/>
    <w:rsid w:val="00A7584D"/>
    <w:rsid w:val="00A76239"/>
    <w:rsid w:val="00A803CF"/>
    <w:rsid w:val="00A838A0"/>
    <w:rsid w:val="00A914F0"/>
    <w:rsid w:val="00A92A15"/>
    <w:rsid w:val="00A93EA9"/>
    <w:rsid w:val="00A96DEC"/>
    <w:rsid w:val="00AA04DB"/>
    <w:rsid w:val="00AA335F"/>
    <w:rsid w:val="00AA4296"/>
    <w:rsid w:val="00AB34A9"/>
    <w:rsid w:val="00AC47C3"/>
    <w:rsid w:val="00AD52C2"/>
    <w:rsid w:val="00AE62E2"/>
    <w:rsid w:val="00AF5EB0"/>
    <w:rsid w:val="00AF69C6"/>
    <w:rsid w:val="00B02043"/>
    <w:rsid w:val="00B24F7F"/>
    <w:rsid w:val="00B673E1"/>
    <w:rsid w:val="00B67774"/>
    <w:rsid w:val="00BB001C"/>
    <w:rsid w:val="00BB0B70"/>
    <w:rsid w:val="00BB7AB7"/>
    <w:rsid w:val="00BC2B7F"/>
    <w:rsid w:val="00BC2F00"/>
    <w:rsid w:val="00BD0202"/>
    <w:rsid w:val="00BD661C"/>
    <w:rsid w:val="00BE2A40"/>
    <w:rsid w:val="00BF79C3"/>
    <w:rsid w:val="00C01714"/>
    <w:rsid w:val="00C0493F"/>
    <w:rsid w:val="00C11BBB"/>
    <w:rsid w:val="00C14B9B"/>
    <w:rsid w:val="00C256DB"/>
    <w:rsid w:val="00C260B1"/>
    <w:rsid w:val="00C3525F"/>
    <w:rsid w:val="00C37040"/>
    <w:rsid w:val="00C552B9"/>
    <w:rsid w:val="00C55FE0"/>
    <w:rsid w:val="00C76A1F"/>
    <w:rsid w:val="00C821BB"/>
    <w:rsid w:val="00C851EF"/>
    <w:rsid w:val="00C861F7"/>
    <w:rsid w:val="00CA482B"/>
    <w:rsid w:val="00CA773A"/>
    <w:rsid w:val="00CB2748"/>
    <w:rsid w:val="00CD4B3A"/>
    <w:rsid w:val="00CD5648"/>
    <w:rsid w:val="00CE1358"/>
    <w:rsid w:val="00CE6A52"/>
    <w:rsid w:val="00CE7DA4"/>
    <w:rsid w:val="00CF4DC8"/>
    <w:rsid w:val="00D12D2B"/>
    <w:rsid w:val="00D14E01"/>
    <w:rsid w:val="00D27063"/>
    <w:rsid w:val="00D30EFD"/>
    <w:rsid w:val="00D4647D"/>
    <w:rsid w:val="00D53CFF"/>
    <w:rsid w:val="00D578E3"/>
    <w:rsid w:val="00D60603"/>
    <w:rsid w:val="00D82901"/>
    <w:rsid w:val="00D95B9F"/>
    <w:rsid w:val="00DA6C4F"/>
    <w:rsid w:val="00DA730C"/>
    <w:rsid w:val="00DC0B4F"/>
    <w:rsid w:val="00DC18F5"/>
    <w:rsid w:val="00DF0126"/>
    <w:rsid w:val="00DF1A07"/>
    <w:rsid w:val="00E10022"/>
    <w:rsid w:val="00E10FC0"/>
    <w:rsid w:val="00E33A35"/>
    <w:rsid w:val="00E37E4C"/>
    <w:rsid w:val="00E47C4D"/>
    <w:rsid w:val="00E47F41"/>
    <w:rsid w:val="00E51782"/>
    <w:rsid w:val="00E565E5"/>
    <w:rsid w:val="00E81CE1"/>
    <w:rsid w:val="00E8359C"/>
    <w:rsid w:val="00E90C43"/>
    <w:rsid w:val="00E90CEF"/>
    <w:rsid w:val="00E9351F"/>
    <w:rsid w:val="00EA0D62"/>
    <w:rsid w:val="00EA3061"/>
    <w:rsid w:val="00EA5D74"/>
    <w:rsid w:val="00EA7DB0"/>
    <w:rsid w:val="00EB34FF"/>
    <w:rsid w:val="00EB4437"/>
    <w:rsid w:val="00EC3BD8"/>
    <w:rsid w:val="00ED5D60"/>
    <w:rsid w:val="00EE29F2"/>
    <w:rsid w:val="00F02DCF"/>
    <w:rsid w:val="00F1276F"/>
    <w:rsid w:val="00F45BB9"/>
    <w:rsid w:val="00F776FE"/>
    <w:rsid w:val="00F9369E"/>
    <w:rsid w:val="00F949FB"/>
    <w:rsid w:val="00FA523A"/>
    <w:rsid w:val="00FB1A46"/>
    <w:rsid w:val="00FB1EB5"/>
    <w:rsid w:val="00FB3ABB"/>
    <w:rsid w:val="00FC388D"/>
    <w:rsid w:val="00FC68E8"/>
    <w:rsid w:val="00FD468C"/>
    <w:rsid w:val="00FD4A63"/>
    <w:rsid w:val="00FE7414"/>
    <w:rsid w:val="00FF12DE"/>
    <w:rsid w:val="13B026F7"/>
    <w:rsid w:val="241287E0"/>
    <w:rsid w:val="3629950B"/>
    <w:rsid w:val="549B9CC9"/>
    <w:rsid w:val="6F50577A"/>
    <w:rsid w:val="711DB19C"/>
    <w:rsid w:val="75CD90CB"/>
    <w:rsid w:val="7829214A"/>
    <w:rsid w:val="78E1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5E205"/>
  <w15:docId w15:val="{BA77CD2A-B5B2-4172-B63D-F1A217CA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8547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75F"/>
    <w:rPr>
      <w:rFonts w:asciiTheme="majorHAnsi" w:eastAsiaTheme="majorEastAsia" w:hAnsiTheme="majorHAnsi" w:cstheme="majorBidi"/>
      <w:sz w:val="18"/>
      <w:szCs w:val="18"/>
    </w:rPr>
  </w:style>
  <w:style w:type="character" w:styleId="a9">
    <w:name w:val="Hyperlink"/>
    <w:basedOn w:val="a0"/>
    <w:uiPriority w:val="99"/>
    <w:unhideWhenUsed/>
    <w:rsid w:val="00FD468C"/>
    <w:rPr>
      <w:color w:val="0000FF" w:themeColor="hyperlink"/>
      <w:u w:val="single"/>
    </w:rPr>
  </w:style>
  <w:style w:type="character" w:styleId="aa">
    <w:name w:val="FollowedHyperlink"/>
    <w:basedOn w:val="a0"/>
    <w:uiPriority w:val="99"/>
    <w:semiHidden/>
    <w:unhideWhenUsed/>
    <w:rsid w:val="001C0B4A"/>
    <w:rPr>
      <w:color w:val="800080" w:themeColor="followedHyperlink"/>
      <w:u w:val="single"/>
    </w:rPr>
  </w:style>
  <w:style w:type="character" w:styleId="ab">
    <w:name w:val="Unresolved Mention"/>
    <w:basedOn w:val="a0"/>
    <w:uiPriority w:val="99"/>
    <w:semiHidden/>
    <w:unhideWhenUsed/>
    <w:rsid w:val="0056044B"/>
    <w:rPr>
      <w:color w:val="605E5C"/>
      <w:shd w:val="clear" w:color="auto" w:fill="E1DFDD"/>
    </w:rPr>
  </w:style>
  <w:style w:type="paragraph" w:styleId="ac">
    <w:name w:val="Date"/>
    <w:basedOn w:val="a"/>
    <w:next w:val="a"/>
    <w:link w:val="ad"/>
    <w:uiPriority w:val="99"/>
    <w:semiHidden/>
    <w:unhideWhenUsed/>
    <w:rsid w:val="00D82901"/>
  </w:style>
  <w:style w:type="character" w:customStyle="1" w:styleId="ad">
    <w:name w:val="日付 (文字)"/>
    <w:basedOn w:val="a0"/>
    <w:link w:val="ac"/>
    <w:uiPriority w:val="99"/>
    <w:semiHidden/>
    <w:rsid w:val="00D82901"/>
  </w:style>
  <w:style w:type="paragraph" w:styleId="ae">
    <w:name w:val="Revision"/>
    <w:hidden/>
    <w:uiPriority w:val="99"/>
    <w:semiHidden/>
    <w:rsid w:val="00D82901"/>
  </w:style>
  <w:style w:type="character" w:styleId="af">
    <w:name w:val="annotation reference"/>
    <w:basedOn w:val="a0"/>
    <w:uiPriority w:val="99"/>
    <w:semiHidden/>
    <w:unhideWhenUsed/>
    <w:rsid w:val="00D82901"/>
    <w:rPr>
      <w:sz w:val="18"/>
      <w:szCs w:val="18"/>
    </w:rPr>
  </w:style>
  <w:style w:type="paragraph" w:styleId="af0">
    <w:name w:val="annotation text"/>
    <w:basedOn w:val="a"/>
    <w:link w:val="af1"/>
    <w:uiPriority w:val="99"/>
    <w:unhideWhenUsed/>
    <w:rsid w:val="00D82901"/>
    <w:pPr>
      <w:jc w:val="left"/>
    </w:pPr>
  </w:style>
  <w:style w:type="character" w:customStyle="1" w:styleId="af1">
    <w:name w:val="コメント文字列 (文字)"/>
    <w:basedOn w:val="a0"/>
    <w:link w:val="af0"/>
    <w:uiPriority w:val="99"/>
    <w:rsid w:val="00D82901"/>
  </w:style>
  <w:style w:type="paragraph" w:styleId="af2">
    <w:name w:val="annotation subject"/>
    <w:basedOn w:val="af0"/>
    <w:next w:val="af0"/>
    <w:link w:val="af3"/>
    <w:uiPriority w:val="99"/>
    <w:semiHidden/>
    <w:unhideWhenUsed/>
    <w:rsid w:val="00D82901"/>
    <w:rPr>
      <w:b/>
      <w:bCs/>
    </w:rPr>
  </w:style>
  <w:style w:type="character" w:customStyle="1" w:styleId="af3">
    <w:name w:val="コメント内容 (文字)"/>
    <w:basedOn w:val="af1"/>
    <w:link w:val="af2"/>
    <w:uiPriority w:val="99"/>
    <w:semiHidden/>
    <w:rsid w:val="00D82901"/>
    <w:rPr>
      <w:b/>
      <w:bCs/>
    </w:rPr>
  </w:style>
  <w:style w:type="paragraph" w:styleId="af4">
    <w:name w:val="List Paragraph"/>
    <w:basedOn w:val="a"/>
    <w:uiPriority w:val="34"/>
    <w:qFormat/>
    <w:rsid w:val="00D14E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5134">
      <w:bodyDiv w:val="1"/>
      <w:marLeft w:val="0"/>
      <w:marRight w:val="0"/>
      <w:marTop w:val="0"/>
      <w:marBottom w:val="0"/>
      <w:divBdr>
        <w:top w:val="none" w:sz="0" w:space="0" w:color="auto"/>
        <w:left w:val="none" w:sz="0" w:space="0" w:color="auto"/>
        <w:bottom w:val="none" w:sz="0" w:space="0" w:color="auto"/>
        <w:right w:val="none" w:sz="0" w:space="0" w:color="auto"/>
      </w:divBdr>
    </w:div>
    <w:div w:id="20001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olicy/economy/jinzai/shougai/r6fy_gourijirei.pdf" TargetMode="External"/><Relationship Id="rId18" Type="http://schemas.openxmlformats.org/officeDocument/2006/relationships/hyperlink" Target="https://www8.cao.go.jp/shougai/suishin/sabekai.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ti.go.jp/policy/economy/jinzai/diversity/neurodiversity/r6fy_ndjirei.pdf" TargetMode="External"/><Relationship Id="rId7" Type="http://schemas.openxmlformats.org/officeDocument/2006/relationships/settings" Target="settings.xml"/><Relationship Id="rId12" Type="http://schemas.openxmlformats.org/officeDocument/2006/relationships/hyperlink" Target="https://www.kanpo.go.jp/20260305/20260305g00045/20260305g000450007f.html" TargetMode="External"/><Relationship Id="rId17" Type="http://schemas.openxmlformats.org/officeDocument/2006/relationships/hyperlink" Target="https://www.nftrs.or.jp/learn-more/registr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umu.go.jp/info-accessibility-portal/assets/documents/telecomrelay/service/examples_of_corporate_use.pdf" TargetMode="External"/><Relationship Id="rId20" Type="http://schemas.openxmlformats.org/officeDocument/2006/relationships/hyperlink" Target="https://www.meti.go.jp/policy/economy/jinzai/shoug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economy/jinzai/shougai/kohyo2.html" TargetMode="External"/><Relationship Id="rId24" Type="http://schemas.openxmlformats.org/officeDocument/2006/relationships/hyperlink" Target="https://www8.cao.go.jp/shougai/suishin/jsl.html" TargetMode="External"/><Relationship Id="rId5" Type="http://schemas.openxmlformats.org/officeDocument/2006/relationships/numbering" Target="numbering.xml"/><Relationship Id="rId15" Type="http://schemas.openxmlformats.org/officeDocument/2006/relationships/hyperlink" Target="https://www.soumu.go.jp/info-accessibility-portal/telecomrelay/mojihyouji/" TargetMode="External"/><Relationship Id="rId23" Type="http://schemas.openxmlformats.org/officeDocument/2006/relationships/hyperlink" Target="https://www8.cao.go.jp/shougai/suishin/jouhousyutoku/pdf/jouhou_honbun.pdf" TargetMode="External"/><Relationship Id="rId10" Type="http://schemas.openxmlformats.org/officeDocument/2006/relationships/endnotes" Target="endnotes.xml"/><Relationship Id="rId19" Type="http://schemas.openxmlformats.org/officeDocument/2006/relationships/hyperlink" Target="https://shougaisha-sabetukaishou.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mu.go.jp/info-accessibility-portal/telecomrelay/service/" TargetMode="External"/><Relationship Id="rId22" Type="http://schemas.openxmlformats.org/officeDocument/2006/relationships/hyperlink" Target="https://www8.cao.go.jp/shougai/suishin/jouhousyutoku/pdf/jouhou_gaiyo.pdf"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4CA2-2482-4105-BAB6-F3A63944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1DE04-802A-4F0E-BDC0-AF92A32B5727}">
  <ds:schemaRefs>
    <ds:schemaRef ds:uri="http://schemas.microsoft.com/sharepoint/v3/contenttype/forms"/>
  </ds:schemaRefs>
</ds:datastoreItem>
</file>

<file path=customXml/itemProps3.xml><?xml version="1.0" encoding="utf-8"?>
<ds:datastoreItem xmlns:ds="http://schemas.openxmlformats.org/officeDocument/2006/customXml" ds:itemID="{F940C7FC-2F7C-4D90-8AE5-4522EA5838C3}">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4.xml><?xml version="1.0" encoding="utf-8"?>
<ds:datastoreItem xmlns:ds="http://schemas.openxmlformats.org/officeDocument/2006/customXml" ds:itemID="{D2BA4AC8-397F-444B-A41C-3F570E14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3568</Characters>
  <Application>Microsoft Office Word</Application>
  <DocSecurity>0</DocSecurity>
  <Lines>29</Lines>
  <Paragraphs>8</Paragraphs>
  <ScaleCrop>false</ScaleCrop>
  <Company>METI</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経産省</dc:creator>
  <cp:keywords/>
  <dc:description/>
  <cp:lastModifiedBy>Windows ユーザー</cp:lastModifiedBy>
  <cp:revision>27</cp:revision>
  <cp:lastPrinted>2022-08-02T17:51:00Z</cp:lastPrinted>
  <dcterms:created xsi:type="dcterms:W3CDTF">2023-08-04T16:41:00Z</dcterms:created>
  <dcterms:modified xsi:type="dcterms:W3CDTF">2026-03-19T01:05:00Z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